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4D7" w:rsidRPr="005626A7" w:rsidRDefault="00D614D7" w:rsidP="00D614D7">
      <w:pPr>
        <w:rPr>
          <w:b/>
          <w:sz w:val="24"/>
          <w:szCs w:val="24"/>
        </w:rPr>
      </w:pPr>
      <w:r w:rsidRPr="005626A7">
        <w:rPr>
          <w:rFonts w:hint="eastAsia"/>
          <w:b/>
          <w:sz w:val="24"/>
          <w:szCs w:val="24"/>
        </w:rPr>
        <w:t>Relevant Device</w:t>
      </w:r>
    </w:p>
    <w:p w:rsidR="00D614D7" w:rsidRPr="00D147B5" w:rsidRDefault="00D614D7" w:rsidP="00D614D7">
      <w:pPr>
        <w:rPr>
          <w:sz w:val="20"/>
          <w:szCs w:val="20"/>
        </w:rPr>
      </w:pPr>
      <w:r w:rsidRPr="00D147B5">
        <w:rPr>
          <w:rFonts w:hint="eastAsia"/>
          <w:sz w:val="20"/>
          <w:szCs w:val="20"/>
        </w:rPr>
        <w:t>This application note applies to the following device:</w:t>
      </w:r>
    </w:p>
    <w:p w:rsidR="00D614D7" w:rsidRDefault="001F324B" w:rsidP="00D614D7">
      <w:pPr>
        <w:rPr>
          <w:color w:val="0070C0"/>
          <w:sz w:val="16"/>
          <w:szCs w:val="16"/>
        </w:rPr>
      </w:pPr>
      <w:r>
        <w:rPr>
          <w:noProof/>
          <w:color w:val="0070C0"/>
          <w:sz w:val="16"/>
          <w:szCs w:val="1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.85pt;margin-top:17.35pt;width:523.5pt;height:0;z-index:251660288" o:connectortype="straight" strokeweight="1pt"/>
        </w:pict>
      </w:r>
      <w:r w:rsidR="00D614D7" w:rsidRPr="00D147B5">
        <w:rPr>
          <w:rFonts w:hint="eastAsia"/>
          <w:color w:val="0070C0"/>
          <w:sz w:val="16"/>
          <w:szCs w:val="16"/>
        </w:rPr>
        <w:t>BUONO UNO R3, Mega2560, LC-1000R, LC-1000RU, BATT &amp; RF UART Shield</w:t>
      </w:r>
    </w:p>
    <w:p w:rsidR="00D614D7" w:rsidRPr="00AC68F9" w:rsidRDefault="00AC68F9" w:rsidP="00AC68F9">
      <w:pPr>
        <w:pStyle w:val="a6"/>
        <w:numPr>
          <w:ilvl w:val="0"/>
          <w:numId w:val="1"/>
        </w:numPr>
        <w:ind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T</w:t>
      </w:r>
      <w:r w:rsidRPr="00AC68F9">
        <w:rPr>
          <w:b/>
          <w:sz w:val="24"/>
          <w:szCs w:val="24"/>
        </w:rPr>
        <w:t>he purpose of the experiment</w:t>
      </w:r>
    </w:p>
    <w:p w:rsidR="00B3197E" w:rsidRDefault="00AC68F9" w:rsidP="00B3197E">
      <w:pPr>
        <w:ind w:left="36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This application note is </w:t>
      </w:r>
      <w:r w:rsidR="00401A0A">
        <w:rPr>
          <w:rFonts w:hint="eastAsia"/>
          <w:sz w:val="20"/>
          <w:szCs w:val="20"/>
        </w:rPr>
        <w:t xml:space="preserve">in order to introduce </w:t>
      </w:r>
      <w:r w:rsidR="00A84CBD">
        <w:rPr>
          <w:rFonts w:hint="eastAsia"/>
          <w:sz w:val="20"/>
          <w:szCs w:val="20"/>
        </w:rPr>
        <w:t xml:space="preserve">the </w:t>
      </w:r>
      <w:r w:rsidR="00A84CBD" w:rsidRPr="00A84CBD">
        <w:rPr>
          <w:sz w:val="20"/>
          <w:szCs w:val="20"/>
        </w:rPr>
        <w:t>wireless temperature acquisition system</w:t>
      </w:r>
      <w:r w:rsidR="00401A0A">
        <w:rPr>
          <w:rFonts w:hint="eastAsia"/>
          <w:sz w:val="20"/>
          <w:szCs w:val="20"/>
        </w:rPr>
        <w:t xml:space="preserve"> </w:t>
      </w:r>
      <w:r w:rsidR="00A71144">
        <w:rPr>
          <w:rFonts w:hint="eastAsia"/>
          <w:sz w:val="20"/>
          <w:szCs w:val="20"/>
        </w:rPr>
        <w:t>whic</w:t>
      </w:r>
      <w:r w:rsidR="00A84CBD">
        <w:rPr>
          <w:rFonts w:hint="eastAsia"/>
          <w:sz w:val="20"/>
          <w:szCs w:val="20"/>
        </w:rPr>
        <w:t xml:space="preserve">h is based on </w:t>
      </w:r>
      <w:r w:rsidR="00A84CBD" w:rsidRPr="00A84CBD">
        <w:rPr>
          <w:sz w:val="20"/>
          <w:szCs w:val="20"/>
        </w:rPr>
        <w:t>the BATT &amp; RF UART shields</w:t>
      </w:r>
      <w:r w:rsidR="00A84CBD">
        <w:rPr>
          <w:rFonts w:hint="eastAsia"/>
          <w:sz w:val="20"/>
          <w:szCs w:val="20"/>
        </w:rPr>
        <w:t>,</w:t>
      </w:r>
      <w:r w:rsidR="005C4565" w:rsidRPr="005C4565">
        <w:rPr>
          <w:rFonts w:hint="eastAsia"/>
          <w:sz w:val="20"/>
          <w:szCs w:val="20"/>
        </w:rPr>
        <w:t xml:space="preserve"> </w:t>
      </w:r>
      <w:r w:rsidR="005C4565">
        <w:rPr>
          <w:rFonts w:hint="eastAsia"/>
          <w:sz w:val="20"/>
          <w:szCs w:val="20"/>
        </w:rPr>
        <w:t xml:space="preserve">the </w:t>
      </w:r>
      <w:r w:rsidR="008C15F4">
        <w:rPr>
          <w:rFonts w:hint="eastAsia"/>
          <w:sz w:val="20"/>
          <w:szCs w:val="20"/>
        </w:rPr>
        <w:t>system</w:t>
      </w:r>
      <w:r w:rsidR="005C4565">
        <w:rPr>
          <w:rFonts w:hint="eastAsia"/>
          <w:sz w:val="20"/>
          <w:szCs w:val="20"/>
        </w:rPr>
        <w:t xml:space="preserve"> included one Arduino UNO R3 </w:t>
      </w:r>
      <w:r w:rsidR="00381D37" w:rsidRPr="00381D37">
        <w:rPr>
          <w:sz w:val="20"/>
          <w:szCs w:val="20"/>
        </w:rPr>
        <w:t>board</w:t>
      </w:r>
      <w:r w:rsidR="00381D37">
        <w:rPr>
          <w:rFonts w:hint="eastAsia"/>
          <w:sz w:val="20"/>
          <w:szCs w:val="20"/>
        </w:rPr>
        <w:t xml:space="preserve"> </w:t>
      </w:r>
      <w:r w:rsidR="005C4565">
        <w:rPr>
          <w:rFonts w:hint="eastAsia"/>
          <w:sz w:val="20"/>
          <w:szCs w:val="20"/>
        </w:rPr>
        <w:t>,</w:t>
      </w:r>
      <w:r w:rsidR="005C4565" w:rsidRPr="005C4565">
        <w:rPr>
          <w:sz w:val="20"/>
          <w:szCs w:val="20"/>
        </w:rPr>
        <w:t xml:space="preserve"> </w:t>
      </w:r>
      <w:r w:rsidR="005C4565">
        <w:rPr>
          <w:rFonts w:hint="eastAsia"/>
          <w:sz w:val="20"/>
          <w:szCs w:val="20"/>
        </w:rPr>
        <w:t xml:space="preserve">one </w:t>
      </w:r>
      <w:r w:rsidR="005C4565" w:rsidRPr="005C4565">
        <w:rPr>
          <w:sz w:val="20"/>
          <w:szCs w:val="20"/>
        </w:rPr>
        <w:t>LC_1000R wireless module</w:t>
      </w:r>
      <w:r w:rsidR="005C4565">
        <w:rPr>
          <w:rFonts w:hint="eastAsia"/>
          <w:sz w:val="20"/>
          <w:szCs w:val="20"/>
        </w:rPr>
        <w:t>,</w:t>
      </w:r>
      <w:r w:rsidR="00381D37" w:rsidRPr="00381D37">
        <w:rPr>
          <w:rFonts w:hint="eastAsia"/>
          <w:sz w:val="20"/>
          <w:szCs w:val="20"/>
        </w:rPr>
        <w:t xml:space="preserve"> </w:t>
      </w:r>
      <w:r w:rsidR="00381D37">
        <w:rPr>
          <w:rFonts w:hint="eastAsia"/>
          <w:sz w:val="20"/>
          <w:szCs w:val="20"/>
        </w:rPr>
        <w:t>one 900mAh rechargeable battery</w:t>
      </w:r>
      <w:r w:rsidR="00381D37">
        <w:rPr>
          <w:rFonts w:hint="eastAsia"/>
          <w:sz w:val="20"/>
          <w:szCs w:val="20"/>
        </w:rPr>
        <w:t>，</w:t>
      </w:r>
      <w:r w:rsidR="00381D37">
        <w:rPr>
          <w:rFonts w:hint="eastAsia"/>
          <w:sz w:val="20"/>
          <w:szCs w:val="20"/>
        </w:rPr>
        <w:t>and</w:t>
      </w:r>
      <w:r w:rsidR="00DA66D4">
        <w:rPr>
          <w:rFonts w:hint="eastAsia"/>
          <w:sz w:val="20"/>
          <w:szCs w:val="20"/>
        </w:rPr>
        <w:t xml:space="preserve"> one</w:t>
      </w:r>
      <w:r w:rsidR="00381D37">
        <w:rPr>
          <w:rFonts w:hint="eastAsia"/>
          <w:sz w:val="20"/>
          <w:szCs w:val="20"/>
        </w:rPr>
        <w:t xml:space="preserve"> LC-1000R</w:t>
      </w:r>
      <w:r w:rsidR="00482CB2">
        <w:rPr>
          <w:rFonts w:hint="eastAsia"/>
          <w:sz w:val="20"/>
          <w:szCs w:val="20"/>
        </w:rPr>
        <w:t>U</w:t>
      </w:r>
      <w:r w:rsidR="00381D37">
        <w:rPr>
          <w:rFonts w:hint="eastAsia"/>
          <w:sz w:val="20"/>
          <w:szCs w:val="20"/>
        </w:rPr>
        <w:t xml:space="preserve"> transparent wireless UART module</w:t>
      </w:r>
      <w:r w:rsidR="00381D37">
        <w:rPr>
          <w:rFonts w:hint="eastAsia"/>
          <w:sz w:val="20"/>
          <w:szCs w:val="20"/>
        </w:rPr>
        <w:t>。</w:t>
      </w:r>
      <w:r w:rsidR="00F55556" w:rsidRPr="00F55556">
        <w:rPr>
          <w:sz w:val="20"/>
          <w:szCs w:val="20"/>
        </w:rPr>
        <w:t>The main content of this article is to present</w:t>
      </w:r>
      <w:r w:rsidR="00B3197E">
        <w:rPr>
          <w:rFonts w:hint="eastAsia"/>
          <w:sz w:val="20"/>
          <w:szCs w:val="20"/>
        </w:rPr>
        <w:t xml:space="preserve"> the temperature data acquisition and wireless transmission.</w:t>
      </w:r>
      <w:r w:rsidR="00A71144">
        <w:rPr>
          <w:rFonts w:hint="eastAsia"/>
          <w:sz w:val="20"/>
          <w:szCs w:val="20"/>
        </w:rPr>
        <w:t xml:space="preserve"> </w:t>
      </w:r>
      <w:r w:rsidR="00B3197E">
        <w:rPr>
          <w:rFonts w:hint="eastAsia"/>
          <w:sz w:val="20"/>
          <w:szCs w:val="20"/>
        </w:rPr>
        <w:t>The measured temperature range is 0</w:t>
      </w:r>
      <w:r w:rsidR="00B3197E" w:rsidRPr="00F55556">
        <w:rPr>
          <w:sz w:val="20"/>
          <w:szCs w:val="20"/>
        </w:rPr>
        <w:t>~</w:t>
      </w:r>
      <w:r w:rsidR="00B3197E">
        <w:rPr>
          <w:rFonts w:hint="eastAsia"/>
          <w:sz w:val="20"/>
          <w:szCs w:val="20"/>
        </w:rPr>
        <w:t>150</w:t>
      </w:r>
      <w:r w:rsidR="00B3197E" w:rsidRPr="00F55556">
        <w:rPr>
          <w:sz w:val="20"/>
          <w:szCs w:val="20"/>
        </w:rPr>
        <w:t>℃</w:t>
      </w:r>
      <w:r w:rsidR="00B3197E">
        <w:rPr>
          <w:rFonts w:hint="eastAsia"/>
          <w:sz w:val="20"/>
          <w:szCs w:val="20"/>
        </w:rPr>
        <w:t>.</w:t>
      </w:r>
    </w:p>
    <w:p w:rsidR="00B3197E" w:rsidRPr="00B3197E" w:rsidRDefault="00B3197E" w:rsidP="00B3197E">
      <w:pPr>
        <w:ind w:left="360"/>
        <w:rPr>
          <w:sz w:val="20"/>
          <w:szCs w:val="20"/>
        </w:rPr>
      </w:pPr>
    </w:p>
    <w:p w:rsidR="00D614D7" w:rsidRDefault="00D614D7" w:rsidP="00D614D7">
      <w:pPr>
        <w:ind w:left="36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LC-1000R Datasheet:   </w:t>
      </w:r>
      <w:hyperlink r:id="rId8" w:history="1">
        <w:r w:rsidRPr="00BC7085">
          <w:rPr>
            <w:rStyle w:val="a5"/>
            <w:sz w:val="20"/>
            <w:szCs w:val="20"/>
          </w:rPr>
          <w:t>http://www.inhaos.com/uploadfile/otherpic/UM-LC-1000R-V20-EN.pdf</w:t>
        </w:r>
      </w:hyperlink>
    </w:p>
    <w:p w:rsidR="00D614D7" w:rsidRDefault="00D614D7" w:rsidP="00D614D7">
      <w:pPr>
        <w:ind w:left="36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LC-1000RU Datasheet:  </w:t>
      </w:r>
      <w:hyperlink r:id="rId9" w:history="1">
        <w:r w:rsidRPr="00BC7085">
          <w:rPr>
            <w:rStyle w:val="a5"/>
            <w:sz w:val="20"/>
            <w:szCs w:val="20"/>
          </w:rPr>
          <w:t>http://www.inhaos.com/uploadfile/otherpic/UM-LC-1000RU-V10-EN.pdf</w:t>
        </w:r>
      </w:hyperlink>
    </w:p>
    <w:p w:rsidR="00D614D7" w:rsidRPr="00730D36" w:rsidRDefault="00D614D7" w:rsidP="00D614D7">
      <w:pPr>
        <w:ind w:left="360"/>
        <w:rPr>
          <w:sz w:val="20"/>
          <w:szCs w:val="20"/>
        </w:rPr>
      </w:pPr>
    </w:p>
    <w:p w:rsidR="00D614D7" w:rsidRDefault="00D614D7" w:rsidP="00D614D7">
      <w:pPr>
        <w:ind w:left="36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More about BATT &amp; RF UART Shield, please visit: </w:t>
      </w:r>
      <w:hyperlink r:id="rId10" w:history="1">
        <w:r w:rsidRPr="00C54B7C">
          <w:rPr>
            <w:rStyle w:val="a5"/>
            <w:rFonts w:hint="eastAsia"/>
            <w:sz w:val="20"/>
            <w:szCs w:val="20"/>
          </w:rPr>
          <w:t>www.inhaos.com</w:t>
        </w:r>
      </w:hyperlink>
    </w:p>
    <w:p w:rsidR="00D614D7" w:rsidRPr="00D147B5" w:rsidRDefault="00D614D7" w:rsidP="00D614D7">
      <w:pPr>
        <w:ind w:firstLine="360"/>
        <w:rPr>
          <w:sz w:val="20"/>
          <w:szCs w:val="20"/>
        </w:rPr>
      </w:pPr>
    </w:p>
    <w:p w:rsidR="00DA66D4" w:rsidRDefault="00DA66D4" w:rsidP="00DA66D4">
      <w:pPr>
        <w:pStyle w:val="a6"/>
        <w:numPr>
          <w:ilvl w:val="0"/>
          <w:numId w:val="1"/>
        </w:numPr>
        <w:ind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Experiment platform</w:t>
      </w:r>
    </w:p>
    <w:p w:rsidR="00DA66D4" w:rsidRDefault="00DA66D4" w:rsidP="00DA66D4">
      <w:pPr>
        <w:pStyle w:val="a6"/>
        <w:numPr>
          <w:ilvl w:val="0"/>
          <w:numId w:val="4"/>
        </w:numPr>
        <w:ind w:firstLineChars="0"/>
        <w:rPr>
          <w:szCs w:val="21"/>
        </w:rPr>
      </w:pPr>
      <w:r w:rsidRPr="00DA66D4">
        <w:rPr>
          <w:szCs w:val="21"/>
        </w:rPr>
        <w:t>H</w:t>
      </w:r>
      <w:r w:rsidRPr="00DA66D4">
        <w:rPr>
          <w:rFonts w:hint="eastAsia"/>
          <w:szCs w:val="21"/>
        </w:rPr>
        <w:t>ardware platform</w:t>
      </w:r>
    </w:p>
    <w:p w:rsidR="008E0D59" w:rsidRPr="008E0D59" w:rsidRDefault="00A71144" w:rsidP="008E0D59">
      <w:pPr>
        <w:pStyle w:val="a6"/>
        <w:ind w:left="780" w:firstLineChars="0" w:firstLine="0"/>
        <w:rPr>
          <w:sz w:val="20"/>
          <w:szCs w:val="20"/>
        </w:rPr>
      </w:pPr>
      <w:r>
        <w:rPr>
          <w:rFonts w:hint="eastAsia"/>
          <w:szCs w:val="21"/>
        </w:rPr>
        <w:t>O</w:t>
      </w:r>
      <w:r w:rsidR="00B3197E">
        <w:rPr>
          <w:rFonts w:hint="eastAsia"/>
          <w:szCs w:val="21"/>
        </w:rPr>
        <w:t>ne computer,</w:t>
      </w:r>
      <w:r>
        <w:rPr>
          <w:rFonts w:hint="eastAsia"/>
          <w:szCs w:val="21"/>
        </w:rPr>
        <w:t xml:space="preserve"> </w:t>
      </w:r>
      <w:r w:rsidR="00B3197E">
        <w:rPr>
          <w:rFonts w:hint="eastAsia"/>
          <w:szCs w:val="21"/>
        </w:rPr>
        <w:t xml:space="preserve">one </w:t>
      </w:r>
      <w:r w:rsidR="00B3197E">
        <w:rPr>
          <w:rFonts w:hint="eastAsia"/>
          <w:sz w:val="20"/>
          <w:szCs w:val="20"/>
        </w:rPr>
        <w:t xml:space="preserve">Arduino UNO R3 </w:t>
      </w:r>
      <w:r w:rsidR="00B3197E" w:rsidRPr="00381D37">
        <w:rPr>
          <w:sz w:val="20"/>
          <w:szCs w:val="20"/>
        </w:rPr>
        <w:t>board</w:t>
      </w:r>
      <w:r w:rsidR="00B3197E">
        <w:rPr>
          <w:rFonts w:hint="eastAsia"/>
          <w:sz w:val="20"/>
          <w:szCs w:val="20"/>
        </w:rPr>
        <w:t>,</w:t>
      </w:r>
      <w:r w:rsidR="00B3197E" w:rsidRPr="00B3197E">
        <w:rPr>
          <w:rFonts w:hint="eastAsia"/>
          <w:sz w:val="20"/>
          <w:szCs w:val="20"/>
        </w:rPr>
        <w:t xml:space="preserve"> </w:t>
      </w:r>
      <w:r w:rsidR="00B3197E">
        <w:rPr>
          <w:rFonts w:hint="eastAsia"/>
          <w:sz w:val="20"/>
          <w:szCs w:val="20"/>
        </w:rPr>
        <w:t xml:space="preserve">one </w:t>
      </w:r>
      <w:bookmarkStart w:id="0" w:name="OLE_LINK21"/>
      <w:bookmarkStart w:id="1" w:name="OLE_LINK22"/>
      <w:r w:rsidR="00B3197E" w:rsidRPr="005C4565">
        <w:rPr>
          <w:sz w:val="20"/>
          <w:szCs w:val="20"/>
        </w:rPr>
        <w:t>LC_1000R wireless module</w:t>
      </w:r>
      <w:bookmarkEnd w:id="0"/>
      <w:bookmarkEnd w:id="1"/>
      <w:r w:rsidR="00B3197E">
        <w:rPr>
          <w:rFonts w:hint="eastAsia"/>
          <w:sz w:val="20"/>
          <w:szCs w:val="20"/>
        </w:rPr>
        <w:t>,</w:t>
      </w:r>
      <w:r w:rsidR="00B3197E" w:rsidRPr="00B3197E">
        <w:rPr>
          <w:rFonts w:hint="eastAsia"/>
          <w:sz w:val="20"/>
          <w:szCs w:val="20"/>
        </w:rPr>
        <w:t xml:space="preserve"> </w:t>
      </w:r>
      <w:r w:rsidR="00B3197E">
        <w:rPr>
          <w:rFonts w:hint="eastAsia"/>
          <w:sz w:val="20"/>
          <w:szCs w:val="20"/>
        </w:rPr>
        <w:t xml:space="preserve">one </w:t>
      </w:r>
      <w:bookmarkStart w:id="2" w:name="OLE_LINK19"/>
      <w:r w:rsidR="00B3197E">
        <w:rPr>
          <w:rFonts w:hint="eastAsia"/>
          <w:sz w:val="20"/>
          <w:szCs w:val="20"/>
        </w:rPr>
        <w:t>LC-1000R</w:t>
      </w:r>
      <w:r w:rsidR="00C62AC1">
        <w:rPr>
          <w:rFonts w:hint="eastAsia"/>
          <w:sz w:val="20"/>
          <w:szCs w:val="20"/>
        </w:rPr>
        <w:t>U</w:t>
      </w:r>
      <w:bookmarkEnd w:id="2"/>
      <w:r w:rsidR="00B3197E">
        <w:rPr>
          <w:rFonts w:hint="eastAsia"/>
          <w:sz w:val="20"/>
          <w:szCs w:val="20"/>
        </w:rPr>
        <w:t xml:space="preserve"> transparent wireless UART module,</w:t>
      </w:r>
      <w:r>
        <w:rPr>
          <w:rFonts w:hint="eastAsia"/>
          <w:sz w:val="20"/>
          <w:szCs w:val="20"/>
        </w:rPr>
        <w:t xml:space="preserve"> </w:t>
      </w:r>
      <w:r w:rsidR="008E0D59">
        <w:rPr>
          <w:rFonts w:hint="eastAsia"/>
          <w:sz w:val="20"/>
          <w:szCs w:val="20"/>
        </w:rPr>
        <w:t>USB data cable</w:t>
      </w:r>
    </w:p>
    <w:p w:rsidR="00DA66D4" w:rsidRPr="00DA66D4" w:rsidRDefault="00DA66D4" w:rsidP="00DA66D4">
      <w:pPr>
        <w:pStyle w:val="a6"/>
        <w:numPr>
          <w:ilvl w:val="0"/>
          <w:numId w:val="4"/>
        </w:numPr>
        <w:ind w:firstLineChars="0"/>
        <w:rPr>
          <w:szCs w:val="21"/>
        </w:rPr>
      </w:pPr>
      <w:r>
        <w:rPr>
          <w:rFonts w:hint="eastAsia"/>
          <w:szCs w:val="21"/>
        </w:rPr>
        <w:t xml:space="preserve">Software </w:t>
      </w:r>
      <w:r w:rsidRPr="00DA66D4">
        <w:rPr>
          <w:rFonts w:hint="eastAsia"/>
          <w:szCs w:val="21"/>
        </w:rPr>
        <w:t>platform</w:t>
      </w:r>
    </w:p>
    <w:p w:rsidR="00DA66D4" w:rsidRPr="00DA66D4" w:rsidRDefault="00B715A9" w:rsidP="00DA66D4">
      <w:pPr>
        <w:pStyle w:val="a6"/>
        <w:ind w:left="780" w:firstLineChars="0" w:firstLine="0"/>
        <w:rPr>
          <w:szCs w:val="21"/>
        </w:rPr>
      </w:pPr>
      <w:bookmarkStart w:id="3" w:name="OLE_LINK3"/>
      <w:bookmarkStart w:id="4" w:name="OLE_LINK4"/>
      <w:bookmarkStart w:id="5" w:name="OLE_LINK23"/>
      <w:r>
        <w:rPr>
          <w:rFonts w:hint="eastAsia"/>
          <w:sz w:val="18"/>
          <w:szCs w:val="18"/>
        </w:rPr>
        <w:t>A</w:t>
      </w:r>
      <w:r w:rsidR="00B3197E" w:rsidRPr="009F1028">
        <w:rPr>
          <w:sz w:val="18"/>
          <w:szCs w:val="18"/>
        </w:rPr>
        <w:t>rduino-1.5.4</w:t>
      </w:r>
      <w:bookmarkEnd w:id="3"/>
      <w:bookmarkEnd w:id="4"/>
      <w:bookmarkEnd w:id="5"/>
      <w:r w:rsidR="00B3197E">
        <w:rPr>
          <w:rFonts w:hint="eastAsia"/>
          <w:sz w:val="18"/>
          <w:szCs w:val="18"/>
        </w:rPr>
        <w:t>,</w:t>
      </w:r>
      <w:r w:rsidR="008E0D59">
        <w:rPr>
          <w:rFonts w:hint="eastAsia"/>
          <w:sz w:val="18"/>
          <w:szCs w:val="18"/>
        </w:rPr>
        <w:t xml:space="preserve"> </w:t>
      </w:r>
      <w:r w:rsidR="008E0D59" w:rsidRPr="009F1028">
        <w:rPr>
          <w:sz w:val="18"/>
          <w:szCs w:val="18"/>
        </w:rPr>
        <w:t>Aruduino</w:t>
      </w:r>
      <w:r w:rsidR="008E0D59">
        <w:rPr>
          <w:rFonts w:hint="eastAsia"/>
          <w:sz w:val="18"/>
          <w:szCs w:val="18"/>
        </w:rPr>
        <w:t xml:space="preserve"> drive </w:t>
      </w:r>
      <w:r w:rsidR="008E0D59" w:rsidRPr="009F1028">
        <w:rPr>
          <w:sz w:val="18"/>
          <w:szCs w:val="18"/>
        </w:rPr>
        <w:t>for Windows</w:t>
      </w:r>
    </w:p>
    <w:p w:rsidR="00DA66D4" w:rsidRDefault="00DA66D4" w:rsidP="00DA66D4">
      <w:pPr>
        <w:pStyle w:val="a6"/>
        <w:numPr>
          <w:ilvl w:val="0"/>
          <w:numId w:val="1"/>
        </w:numPr>
        <w:ind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Experiment process</w:t>
      </w:r>
    </w:p>
    <w:p w:rsidR="00BA7FEE" w:rsidRPr="00BA7FEE" w:rsidRDefault="00775058" w:rsidP="00BA7FEE">
      <w:pPr>
        <w:pStyle w:val="a6"/>
        <w:numPr>
          <w:ilvl w:val="0"/>
          <w:numId w:val="5"/>
        </w:numPr>
        <w:ind w:firstLineChars="0" w:firstLine="0"/>
        <w:rPr>
          <w:szCs w:val="21"/>
        </w:rPr>
      </w:pPr>
      <w:r w:rsidRPr="00775058">
        <w:rPr>
          <w:rFonts w:hint="eastAsia"/>
          <w:sz w:val="20"/>
          <w:szCs w:val="20"/>
        </w:rPr>
        <w:t xml:space="preserve">The </w:t>
      </w:r>
      <w:r w:rsidRPr="00775058">
        <w:rPr>
          <w:sz w:val="20"/>
          <w:szCs w:val="20"/>
        </w:rPr>
        <w:t>LC_1000R wireless module</w:t>
      </w:r>
      <w:r w:rsidRPr="00775058">
        <w:rPr>
          <w:rFonts w:hint="eastAsia"/>
          <w:sz w:val="20"/>
          <w:szCs w:val="20"/>
        </w:rPr>
        <w:t xml:space="preserve"> should be direct</w:t>
      </w:r>
      <w:r w:rsidR="003018F4">
        <w:rPr>
          <w:rFonts w:hint="eastAsia"/>
          <w:sz w:val="20"/>
          <w:szCs w:val="20"/>
        </w:rPr>
        <w:t>ed</w:t>
      </w:r>
      <w:r w:rsidRPr="00775058">
        <w:rPr>
          <w:rFonts w:hint="eastAsia"/>
          <w:sz w:val="20"/>
          <w:szCs w:val="20"/>
        </w:rPr>
        <w:t xml:space="preserve"> put on Arduino UNO</w:t>
      </w:r>
      <w:r>
        <w:rPr>
          <w:rFonts w:hint="eastAsia"/>
          <w:sz w:val="20"/>
          <w:szCs w:val="20"/>
        </w:rPr>
        <w:t>,</w:t>
      </w:r>
      <w:r w:rsidR="00E0421E">
        <w:rPr>
          <w:rFonts w:hint="eastAsia"/>
          <w:sz w:val="20"/>
          <w:szCs w:val="20"/>
        </w:rPr>
        <w:t xml:space="preserve"> </w:t>
      </w:r>
      <w:r w:rsidR="00C77912">
        <w:rPr>
          <w:rFonts w:hint="eastAsia"/>
          <w:sz w:val="20"/>
          <w:szCs w:val="20"/>
        </w:rPr>
        <w:t xml:space="preserve">and then we can use DuPont </w:t>
      </w:r>
      <w:r w:rsidR="00E0421E">
        <w:rPr>
          <w:rFonts w:hint="eastAsia"/>
          <w:sz w:val="20"/>
          <w:szCs w:val="20"/>
        </w:rPr>
        <w:t>cable</w:t>
      </w:r>
      <w:r w:rsidR="00C77912">
        <w:rPr>
          <w:rFonts w:hint="eastAsia"/>
          <w:sz w:val="20"/>
          <w:szCs w:val="20"/>
        </w:rPr>
        <w:t xml:space="preserve"> to </w:t>
      </w:r>
      <w:r w:rsidR="00E0421E">
        <w:rPr>
          <w:rFonts w:hint="eastAsia"/>
          <w:sz w:val="20"/>
          <w:szCs w:val="20"/>
        </w:rPr>
        <w:t>connect</w:t>
      </w:r>
      <w:r w:rsidR="00C77912">
        <w:rPr>
          <w:rFonts w:hint="eastAsia"/>
          <w:sz w:val="20"/>
          <w:szCs w:val="20"/>
        </w:rPr>
        <w:t xml:space="preserve"> </w:t>
      </w:r>
      <w:r w:rsidR="003018F4">
        <w:rPr>
          <w:rFonts w:hint="eastAsia"/>
          <w:sz w:val="20"/>
          <w:szCs w:val="20"/>
        </w:rPr>
        <w:t xml:space="preserve">a </w:t>
      </w:r>
      <w:r w:rsidR="00E0421E">
        <w:rPr>
          <w:rFonts w:hint="eastAsia"/>
          <w:sz w:val="20"/>
          <w:szCs w:val="20"/>
        </w:rPr>
        <w:t>NTC sensor</w:t>
      </w:r>
      <w:r w:rsidR="00C77912">
        <w:rPr>
          <w:rFonts w:hint="eastAsia"/>
          <w:sz w:val="20"/>
          <w:szCs w:val="20"/>
        </w:rPr>
        <w:t xml:space="preserve"> between GND and A0 pin,</w:t>
      </w:r>
      <w:r w:rsidR="00E0421E">
        <w:rPr>
          <w:rFonts w:hint="eastAsia"/>
          <w:sz w:val="20"/>
          <w:szCs w:val="20"/>
        </w:rPr>
        <w:t xml:space="preserve"> </w:t>
      </w:r>
      <w:r w:rsidR="00F843B9">
        <w:rPr>
          <w:rFonts w:hint="eastAsia"/>
          <w:sz w:val="20"/>
          <w:szCs w:val="20"/>
        </w:rPr>
        <w:t xml:space="preserve">a 9.1K between </w:t>
      </w:r>
      <w:r w:rsidR="00BF52B9">
        <w:rPr>
          <w:rFonts w:hint="eastAsia"/>
          <w:sz w:val="20"/>
          <w:szCs w:val="20"/>
        </w:rPr>
        <w:t>5</w:t>
      </w:r>
      <w:r w:rsidR="00F843B9">
        <w:rPr>
          <w:rFonts w:hint="eastAsia"/>
          <w:sz w:val="20"/>
          <w:szCs w:val="20"/>
        </w:rPr>
        <w:t xml:space="preserve">V voltage pin and </w:t>
      </w:r>
      <w:r w:rsidR="00E0421E">
        <w:rPr>
          <w:rFonts w:hint="eastAsia"/>
          <w:sz w:val="20"/>
          <w:szCs w:val="20"/>
        </w:rPr>
        <w:t>analog input pin</w:t>
      </w:r>
      <w:r w:rsidR="00F843B9">
        <w:rPr>
          <w:rFonts w:hint="eastAsia"/>
          <w:sz w:val="20"/>
          <w:szCs w:val="20"/>
        </w:rPr>
        <w:t>.</w:t>
      </w:r>
      <w:r w:rsidR="00E0421E">
        <w:rPr>
          <w:rFonts w:hint="eastAsia"/>
          <w:sz w:val="20"/>
          <w:szCs w:val="20"/>
        </w:rPr>
        <w:t xml:space="preserve"> </w:t>
      </w:r>
      <w:r w:rsidR="00F843B9">
        <w:rPr>
          <w:rFonts w:hint="eastAsia"/>
          <w:sz w:val="20"/>
          <w:szCs w:val="20"/>
        </w:rPr>
        <w:t>If you want to achieve Six-way temperature data acquisition,</w:t>
      </w:r>
      <w:r w:rsidR="00E0421E">
        <w:rPr>
          <w:rFonts w:hint="eastAsia"/>
          <w:sz w:val="20"/>
          <w:szCs w:val="20"/>
        </w:rPr>
        <w:t xml:space="preserve"> </w:t>
      </w:r>
      <w:r w:rsidR="00BA7FEE">
        <w:rPr>
          <w:rFonts w:hint="eastAsia"/>
          <w:sz w:val="20"/>
          <w:szCs w:val="20"/>
        </w:rPr>
        <w:t xml:space="preserve">you can set up the A1 to A5 </w:t>
      </w:r>
      <w:r w:rsidR="00E0421E">
        <w:rPr>
          <w:rFonts w:hint="eastAsia"/>
          <w:sz w:val="20"/>
          <w:szCs w:val="20"/>
        </w:rPr>
        <w:t xml:space="preserve">same </w:t>
      </w:r>
      <w:r w:rsidR="00BA7FEE">
        <w:rPr>
          <w:rFonts w:hint="eastAsia"/>
          <w:sz w:val="20"/>
          <w:szCs w:val="20"/>
        </w:rPr>
        <w:t>as A0.</w:t>
      </w:r>
    </w:p>
    <w:p w:rsidR="00637815" w:rsidRDefault="00F843B9" w:rsidP="00637815">
      <w:pPr>
        <w:pStyle w:val="a6"/>
        <w:ind w:left="780" w:firstLineChars="0" w:firstLine="0"/>
        <w:rPr>
          <w:szCs w:val="21"/>
        </w:rPr>
      </w:pPr>
      <w:r w:rsidRPr="00BA7FEE">
        <w:rPr>
          <w:rFonts w:hint="eastAsia"/>
          <w:szCs w:val="21"/>
        </w:rPr>
        <w:t>Connection circuit d</w:t>
      </w:r>
      <w:r w:rsidR="00FB1855">
        <w:rPr>
          <w:rFonts w:hint="eastAsia"/>
          <w:szCs w:val="21"/>
        </w:rPr>
        <w:t>i</w:t>
      </w:r>
      <w:r w:rsidRPr="00BA7FEE">
        <w:rPr>
          <w:rFonts w:hint="eastAsia"/>
          <w:szCs w:val="21"/>
        </w:rPr>
        <w:t>agram as below:</w:t>
      </w:r>
    </w:p>
    <w:p w:rsidR="00637815" w:rsidRPr="00FB1855" w:rsidRDefault="00637815" w:rsidP="00637815">
      <w:pPr>
        <w:pStyle w:val="a6"/>
        <w:ind w:left="780" w:firstLineChars="0" w:firstLine="0"/>
        <w:rPr>
          <w:sz w:val="13"/>
          <w:szCs w:val="13"/>
        </w:rPr>
      </w:pPr>
    </w:p>
    <w:p w:rsidR="00F843B9" w:rsidRDefault="00F843B9" w:rsidP="000C07DB">
      <w:pPr>
        <w:pStyle w:val="a6"/>
        <w:ind w:left="780" w:firstLineChars="0" w:firstLine="0"/>
        <w:rPr>
          <w:szCs w:val="21"/>
        </w:rPr>
      </w:pPr>
      <w:r>
        <w:rPr>
          <w:rFonts w:hint="eastAsia"/>
          <w:szCs w:val="21"/>
        </w:rPr>
        <w:t xml:space="preserve">     </w:t>
      </w:r>
      <w:r w:rsidR="00BF52B9">
        <w:rPr>
          <w:rFonts w:hint="eastAsia"/>
          <w:noProof/>
          <w:szCs w:val="21"/>
        </w:rPr>
        <w:t xml:space="preserve">              </w:t>
      </w:r>
      <w:r>
        <w:rPr>
          <w:rFonts w:hint="eastAsia"/>
          <w:szCs w:val="21"/>
        </w:rPr>
        <w:t xml:space="preserve"> </w:t>
      </w:r>
      <w:r w:rsidR="00EC3040">
        <w:rPr>
          <w:rFonts w:hint="eastAsia"/>
          <w:noProof/>
          <w:szCs w:val="21"/>
        </w:rPr>
        <w:drawing>
          <wp:inline distT="0" distB="0" distL="0" distR="0">
            <wp:extent cx="2355555" cy="973063"/>
            <wp:effectExtent l="19050" t="0" r="664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295" cy="97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815" w:rsidRPr="00637815" w:rsidRDefault="00637815" w:rsidP="000C07DB">
      <w:pPr>
        <w:pStyle w:val="a6"/>
        <w:ind w:left="780" w:firstLineChars="0" w:firstLine="0"/>
        <w:rPr>
          <w:sz w:val="13"/>
          <w:szCs w:val="13"/>
        </w:rPr>
      </w:pPr>
    </w:p>
    <w:p w:rsidR="00463338" w:rsidRPr="00637815" w:rsidRDefault="00BF52B9" w:rsidP="00637815">
      <w:pPr>
        <w:pStyle w:val="a6"/>
        <w:ind w:left="780" w:firstLineChars="0" w:firstLine="0"/>
        <w:rPr>
          <w:szCs w:val="21"/>
        </w:rPr>
      </w:pPr>
      <w:r>
        <w:rPr>
          <w:rFonts w:hint="eastAsia"/>
          <w:szCs w:val="21"/>
        </w:rPr>
        <w:t>W</w:t>
      </w:r>
      <w:r w:rsidR="0028081A">
        <w:rPr>
          <w:rFonts w:hint="eastAsia"/>
          <w:szCs w:val="21"/>
        </w:rPr>
        <w:t xml:space="preserve">e should pay attention to the voltage </w:t>
      </w:r>
      <w:r>
        <w:rPr>
          <w:rFonts w:hint="eastAsia"/>
          <w:szCs w:val="21"/>
        </w:rPr>
        <w:t xml:space="preserve">and keep </w:t>
      </w:r>
      <w:r w:rsidR="00445A22">
        <w:rPr>
          <w:rFonts w:hint="eastAsia"/>
          <w:szCs w:val="21"/>
        </w:rPr>
        <w:t>the voltage switch is on the side of 5V.</w:t>
      </w:r>
    </w:p>
    <w:p w:rsidR="00F843B9" w:rsidRPr="00445A22" w:rsidRDefault="001F324B" w:rsidP="00637815">
      <w:pPr>
        <w:pStyle w:val="a6"/>
        <w:ind w:leftChars="371" w:left="779" w:firstLineChars="1150" w:firstLine="2415"/>
        <w:rPr>
          <w:szCs w:val="21"/>
        </w:rPr>
      </w:pPr>
      <w:r>
        <w:rPr>
          <w:noProof/>
          <w:szCs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64.55pt;margin-top:103.55pt;width:109.6pt;height:19.1pt;z-index:251662336;mso-width-relative:margin;mso-height-relative:margin">
            <v:shadow on="t" opacity=".5" offset="6pt,6pt"/>
            <v:textbox style="mso-next-textbox:#_x0000_s1029">
              <w:txbxContent>
                <w:p w:rsidR="00C62AC1" w:rsidRDefault="00637815" w:rsidP="000C07DB">
                  <w:r w:rsidRPr="00637815">
                    <w:rPr>
                      <w:rFonts w:hint="eastAsia"/>
                      <w:sz w:val="20"/>
                      <w:szCs w:val="20"/>
                    </w:rPr>
                    <w:t xml:space="preserve">Arduino </w:t>
                  </w:r>
                  <w:r w:rsidR="00C62AC1" w:rsidRPr="00637815">
                    <w:rPr>
                      <w:rFonts w:hint="eastAsia"/>
                      <w:sz w:val="20"/>
                      <w:szCs w:val="20"/>
                    </w:rPr>
                    <w:t xml:space="preserve">UNO R3 </w:t>
                  </w:r>
                  <w:r w:rsidR="00C62AC1">
                    <w:rPr>
                      <w:rFonts w:hint="eastAsia"/>
                    </w:rPr>
                    <w:t>board</w:t>
                  </w:r>
                </w:p>
              </w:txbxContent>
            </v:textbox>
          </v:shape>
        </w:pict>
      </w:r>
      <w:r>
        <w:rPr>
          <w:noProof/>
          <w:szCs w:val="21"/>
        </w:rPr>
        <w:pict>
          <v:shape id="_x0000_s1031" type="#_x0000_t202" style="position:absolute;left:0;text-align:left;margin-left:369.25pt;margin-top:13.35pt;width:92.05pt;height:54.15pt;z-index:251664384;mso-width-relative:margin;mso-height-relative:margin">
            <v:shadow on="t" opacity=".5" offset="6pt,-6pt"/>
            <v:textbox style="mso-next-textbox:#_x0000_s1031">
              <w:txbxContent>
                <w:p w:rsidR="00C62AC1" w:rsidRDefault="00C62AC1" w:rsidP="00A2131A">
                  <w:pPr>
                    <w:jc w:val="left"/>
                  </w:pPr>
                  <w:r>
                    <w:rPr>
                      <w:sz w:val="20"/>
                      <w:szCs w:val="20"/>
                    </w:rPr>
                    <w:t>LC_1000R</w:t>
                  </w:r>
                  <w:r>
                    <w:rPr>
                      <w:rFonts w:hint="eastAsia"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wireless</w:t>
                  </w:r>
                  <w:r>
                    <w:rPr>
                      <w:rFonts w:hint="eastAsia"/>
                      <w:sz w:val="20"/>
                      <w:szCs w:val="20"/>
                    </w:rPr>
                    <w:t xml:space="preserve"> </w:t>
                  </w:r>
                  <w:r w:rsidRPr="005C4565">
                    <w:rPr>
                      <w:sz w:val="20"/>
                      <w:szCs w:val="20"/>
                    </w:rPr>
                    <w:t>module</w:t>
                  </w:r>
                  <w:r>
                    <w:rPr>
                      <w:rFonts w:ascii="Arial" w:hAnsi="Arial" w:cs="Arial" w:hint="eastAsia"/>
                      <w:color w:val="362E2B"/>
                      <w:sz w:val="19"/>
                      <w:szCs w:val="19"/>
                      <w:shd w:val="clear" w:color="auto" w:fill="FFFFFF"/>
                    </w:rPr>
                    <w:t>，</w:t>
                  </w:r>
                  <w:r>
                    <w:rPr>
                      <w:rFonts w:hint="eastAsia"/>
                      <w:sz w:val="20"/>
                      <w:szCs w:val="20"/>
                    </w:rPr>
                    <w:t>included a rechargeable battery</w:t>
                  </w:r>
                </w:p>
              </w:txbxContent>
            </v:textbox>
          </v:shape>
        </w:pict>
      </w:r>
      <w:r w:rsidRPr="001F324B">
        <w:rPr>
          <w:noProof/>
          <w:sz w:val="20"/>
          <w:szCs w:val="20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30" type="#_x0000_t66" style="position:absolute;left:0;text-align:left;margin-left:318.45pt;margin-top:26.45pt;width:46.1pt;height:24pt;z-index:251663360" fillcolor="#f79646 [3209]" strokecolor="#f79646 [3209]"/>
        </w:pict>
      </w:r>
      <w:r>
        <w:rPr>
          <w:noProof/>
          <w:szCs w:val="21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7" type="#_x0000_t13" style="position:absolute;left:0;text-align:left;margin-left:285.35pt;margin-top:102.3pt;width:76.25pt;height:20.35pt;rotation:180;z-index:251661312" fillcolor="#f79646 [3209]" strokecolor="#f79646 [3209]" strokeweight="3pt">
            <v:shadow on="t" type="perspective" color="#974706 [1609]" opacity=".5" offset="1pt" offset2="-1pt"/>
          </v:shape>
        </w:pict>
      </w:r>
      <w:r>
        <w:rPr>
          <w:noProof/>
          <w:szCs w:val="21"/>
        </w:rPr>
        <w:pict>
          <v:shape id="_x0000_s1050" type="#_x0000_t13" style="position:absolute;left:0;text-align:left;margin-left:139.85pt;margin-top:111.65pt;width:85.8pt;height:16.05pt;rotation:-724071fd;z-index:251678720" fillcolor="#f79646 [3209]" strokecolor="#f79646 [3209]"/>
        </w:pict>
      </w:r>
      <w:r>
        <w:rPr>
          <w:noProof/>
          <w:szCs w:val="21"/>
        </w:rPr>
        <w:pict>
          <v:shape id="_x0000_s1048" type="#_x0000_t202" style="position:absolute;left:0;text-align:left;margin-left:60.55pt;margin-top:62.85pt;width:96.65pt;height:101.55pt;z-index:251677696;mso-wrap-style:none;mso-width-percent:400;mso-height-percent:200;mso-width-percent:400;mso-height-percent:200;mso-width-relative:margin;mso-height-relative:margin" strokecolor="white [3212]">
            <v:textbox style="mso-next-textbox:#_x0000_s1048;mso-fit-shape-to-text:t">
              <w:txbxContent>
                <w:p w:rsidR="0082415A" w:rsidRDefault="0028081A">
                  <w:r w:rsidRPr="0028081A">
                    <w:rPr>
                      <w:noProof/>
                    </w:rPr>
                    <w:drawing>
                      <wp:inline distT="0" distB="0" distL="0" distR="0">
                        <wp:extent cx="956930" cy="968843"/>
                        <wp:effectExtent l="19050" t="0" r="0" b="0"/>
                        <wp:docPr id="14" name="图片 5" descr="D:\QQ\文件\605871518\FileRecv\DSCF447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:\QQ\文件\605871518\FileRecv\DSCF447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 l="39993" t="35127" r="32755" b="2808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244" cy="97422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2415A" w:rsidRPr="0082415A">
        <w:rPr>
          <w:noProof/>
          <w:szCs w:val="21"/>
        </w:rPr>
        <w:drawing>
          <wp:inline distT="0" distB="0" distL="0" distR="0">
            <wp:extent cx="1919619" cy="1651482"/>
            <wp:effectExtent l="171450" t="133350" r="366381" b="310668"/>
            <wp:docPr id="10" name="图片 3" descr="D:\QQ\文件\605871518\FileRecv\DSCF4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QQ\文件\605871518\FileRecv\DSCF447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5000"/>
                    </a:blip>
                    <a:srcRect l="12712" t="12295" r="12763" b="2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190" cy="16519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66EAA" w:rsidRDefault="000C07DB" w:rsidP="00DA66D4">
      <w:pPr>
        <w:pStyle w:val="a6"/>
        <w:numPr>
          <w:ilvl w:val="0"/>
          <w:numId w:val="5"/>
        </w:numPr>
        <w:ind w:firstLineChars="0"/>
        <w:rPr>
          <w:szCs w:val="21"/>
        </w:rPr>
      </w:pPr>
      <w:r w:rsidRPr="000C07DB">
        <w:rPr>
          <w:rFonts w:hint="eastAsia"/>
          <w:szCs w:val="21"/>
        </w:rPr>
        <w:t xml:space="preserve">Open the </w:t>
      </w:r>
      <w:r w:rsidRPr="000C07DB">
        <w:rPr>
          <w:szCs w:val="21"/>
        </w:rPr>
        <w:t>arduino-1.5.4</w:t>
      </w:r>
      <w:r w:rsidRPr="000C07DB">
        <w:rPr>
          <w:rFonts w:hint="eastAsia"/>
          <w:szCs w:val="21"/>
        </w:rPr>
        <w:t xml:space="preserve"> software,</w:t>
      </w:r>
      <w:r w:rsidR="00A71144">
        <w:rPr>
          <w:rFonts w:hint="eastAsia"/>
          <w:szCs w:val="21"/>
        </w:rPr>
        <w:t xml:space="preserve"> </w:t>
      </w:r>
      <w:r w:rsidRPr="000C07DB">
        <w:rPr>
          <w:rFonts w:hint="eastAsia"/>
          <w:szCs w:val="21"/>
        </w:rPr>
        <w:t xml:space="preserve">and </w:t>
      </w:r>
      <w:r>
        <w:rPr>
          <w:rFonts w:hint="eastAsia"/>
          <w:szCs w:val="21"/>
        </w:rPr>
        <w:t>writ</w:t>
      </w:r>
      <w:r w:rsidR="00166EAA">
        <w:rPr>
          <w:rFonts w:hint="eastAsia"/>
          <w:szCs w:val="21"/>
        </w:rPr>
        <w:t>ing a program</w:t>
      </w:r>
    </w:p>
    <w:p w:rsidR="00B3197E" w:rsidRPr="00F652F9" w:rsidRDefault="00166EAA" w:rsidP="00F652F9">
      <w:pPr>
        <w:pStyle w:val="a6"/>
        <w:numPr>
          <w:ilvl w:val="0"/>
          <w:numId w:val="6"/>
        </w:numPr>
        <w:ind w:firstLineChars="0"/>
        <w:rPr>
          <w:szCs w:val="21"/>
        </w:rPr>
      </w:pPr>
      <w:r>
        <w:rPr>
          <w:rFonts w:hint="eastAsia"/>
          <w:szCs w:val="21"/>
        </w:rPr>
        <w:lastRenderedPageBreak/>
        <w:t xml:space="preserve">Define a </w:t>
      </w:r>
      <w:r>
        <w:rPr>
          <w:rFonts w:hint="eastAsia"/>
          <w:sz w:val="20"/>
          <w:szCs w:val="20"/>
        </w:rPr>
        <w:t>temperature conut array:</w:t>
      </w:r>
      <w:r w:rsidR="00E0421E">
        <w:rPr>
          <w:rFonts w:hint="eastAsia"/>
          <w:sz w:val="20"/>
          <w:szCs w:val="20"/>
        </w:rPr>
        <w:t xml:space="preserve"> </w:t>
      </w:r>
      <w:r w:rsidR="00CF5FB6">
        <w:rPr>
          <w:rFonts w:hint="eastAsia"/>
          <w:sz w:val="20"/>
          <w:szCs w:val="20"/>
        </w:rPr>
        <w:t xml:space="preserve">We can define an array for each temperature value, </w:t>
      </w:r>
      <w:r w:rsidR="00BF53D8">
        <w:rPr>
          <w:rFonts w:hint="eastAsia"/>
          <w:sz w:val="20"/>
          <w:szCs w:val="20"/>
        </w:rPr>
        <w:t xml:space="preserve">then </w:t>
      </w:r>
      <w:r w:rsidR="00CF5FB6">
        <w:rPr>
          <w:rFonts w:hint="eastAsia"/>
          <w:sz w:val="20"/>
          <w:szCs w:val="20"/>
        </w:rPr>
        <w:t>the program is run,</w:t>
      </w:r>
      <w:r w:rsidR="00A71144">
        <w:rPr>
          <w:rFonts w:hint="eastAsia"/>
          <w:sz w:val="20"/>
          <w:szCs w:val="20"/>
        </w:rPr>
        <w:t xml:space="preserve"> </w:t>
      </w:r>
      <w:r w:rsidR="00CF5FB6">
        <w:rPr>
          <w:rFonts w:hint="eastAsia"/>
          <w:sz w:val="20"/>
          <w:szCs w:val="20"/>
        </w:rPr>
        <w:t>there will output the temperature values.</w:t>
      </w:r>
      <w:r w:rsidR="00A71144">
        <w:rPr>
          <w:rFonts w:hint="eastAsia"/>
          <w:sz w:val="20"/>
          <w:szCs w:val="20"/>
        </w:rPr>
        <w:t xml:space="preserve"> </w:t>
      </w:r>
      <w:r w:rsidR="00CF5FB6">
        <w:rPr>
          <w:rFonts w:hint="eastAsia"/>
          <w:sz w:val="20"/>
          <w:szCs w:val="20"/>
        </w:rPr>
        <w:t xml:space="preserve">This experiment can measure temperature range </w:t>
      </w:r>
      <w:r w:rsidR="00CF5FB6" w:rsidRPr="00CF5FB6">
        <w:rPr>
          <w:sz w:val="20"/>
          <w:szCs w:val="20"/>
        </w:rPr>
        <w:t>0 ° c ~150 ° c</w:t>
      </w:r>
      <w:r w:rsidR="00CF5FB6">
        <w:rPr>
          <w:rFonts w:hint="eastAsia"/>
          <w:sz w:val="20"/>
          <w:szCs w:val="20"/>
        </w:rPr>
        <w:t>,</w:t>
      </w:r>
      <w:r w:rsidR="00A71144">
        <w:rPr>
          <w:rFonts w:hint="eastAsia"/>
          <w:sz w:val="20"/>
          <w:szCs w:val="20"/>
        </w:rPr>
        <w:t xml:space="preserve"> </w:t>
      </w:r>
      <w:r w:rsidR="00F652F9">
        <w:rPr>
          <w:rFonts w:hint="eastAsia"/>
          <w:sz w:val="20"/>
          <w:szCs w:val="20"/>
        </w:rPr>
        <w:t>and its accuracy is 0.1.The array list is as follows:</w:t>
      </w:r>
    </w:p>
    <w:p w:rsidR="00B3197E" w:rsidRDefault="001F324B" w:rsidP="00ED1477">
      <w:pPr>
        <w:pStyle w:val="a6"/>
        <w:ind w:left="780" w:firstLineChars="0" w:firstLine="0"/>
        <w:rPr>
          <w:b/>
          <w:sz w:val="24"/>
          <w:szCs w:val="24"/>
        </w:rPr>
      </w:pPr>
      <w:r w:rsidRPr="001F324B">
        <w:rPr>
          <w:noProof/>
        </w:rPr>
        <w:pict>
          <v:shape id="_x0000_s1032" type="#_x0000_t202" style="position:absolute;left:0;text-align:left;margin-left:41pt;margin-top:13.6pt;width:474.75pt;height:608.95pt;z-index:251665408;mso-width-relative:margin;mso-height-relative:margin" fillcolor="#daeef3 [664]">
            <v:textbox style="mso-next-textbox:#_x0000_s1032">
              <w:txbxContent>
                <w:p w:rsidR="00C62AC1" w:rsidRPr="008B7C1C" w:rsidRDefault="00C62AC1" w:rsidP="00166EAA">
                  <w:pPr>
                    <w:rPr>
                      <w:sz w:val="20"/>
                      <w:szCs w:val="20"/>
                    </w:rPr>
                  </w:pPr>
                  <w:r w:rsidRPr="008B7C1C">
                    <w:rPr>
                      <w:color w:val="0000FF"/>
                      <w:sz w:val="20"/>
                      <w:szCs w:val="20"/>
                    </w:rPr>
                    <w:t xml:space="preserve">const int </w:t>
                  </w:r>
                  <w:r w:rsidRPr="008B7C1C">
                    <w:rPr>
                      <w:sz w:val="20"/>
                      <w:szCs w:val="20"/>
                    </w:rPr>
                    <w:t>temps</w:t>
                  </w:r>
                  <w:r w:rsidRPr="008B7C1C">
                    <w:rPr>
                      <w:color w:val="943634" w:themeColor="accent2" w:themeShade="BF"/>
                      <w:sz w:val="20"/>
                      <w:szCs w:val="20"/>
                    </w:rPr>
                    <w:t>[]</w:t>
                  </w:r>
                  <w:r w:rsidRPr="008B7C1C">
                    <w:rPr>
                      <w:sz w:val="20"/>
                      <w:szCs w:val="20"/>
                    </w:rPr>
                    <w:t xml:space="preserve"> PROGMEM =</w:t>
                  </w:r>
                  <w:r w:rsidRPr="008B7C1C">
                    <w:rPr>
                      <w:color w:val="943634" w:themeColor="accent2" w:themeShade="BF"/>
                      <w:sz w:val="20"/>
                      <w:szCs w:val="20"/>
                    </w:rPr>
                    <w:t xml:space="preserve"> {</w:t>
                  </w:r>
                </w:p>
                <w:p w:rsidR="00C62AC1" w:rsidRPr="0032371C" w:rsidRDefault="00C62AC1" w:rsidP="00166EAA">
                  <w:pPr>
                    <w:rPr>
                      <w:color w:val="FF0000"/>
                      <w:szCs w:val="21"/>
                    </w:rPr>
                  </w:pPr>
                  <w:r w:rsidRPr="008B7C1C">
                    <w:rPr>
                      <w:color w:val="FF0000"/>
                      <w:sz w:val="20"/>
                      <w:szCs w:val="20"/>
                    </w:rPr>
                    <w:t>0, 1, 2, 3, 4</w:t>
                  </w:r>
                  <w:bookmarkStart w:id="6" w:name="OLE_LINK9"/>
                  <w:bookmarkStart w:id="7" w:name="OLE_LINK10"/>
                  <w:r w:rsidRPr="008B7C1C">
                    <w:rPr>
                      <w:color w:val="FF0000"/>
                      <w:sz w:val="20"/>
                      <w:szCs w:val="20"/>
                    </w:rPr>
                    <w:t xml:space="preserve">, </w:t>
                  </w:r>
                  <w:bookmarkEnd w:id="6"/>
                  <w:bookmarkEnd w:id="7"/>
                  <w:r w:rsidRPr="008B7C1C">
                    <w:rPr>
                      <w:color w:val="FF0000"/>
                      <w:sz w:val="20"/>
                      <w:szCs w:val="20"/>
                    </w:rPr>
                    <w:t>6, 7, 8, 9, 10, 11, 12, 13, 14, 15, 16, 17, 18, 19, 20, 21, 22, 24, 25, 26, 27, 28, 29, 30,31, 32, 33, 34, 35, 36, 37, 38, 39, 40, 41, 42, 43, 44, 45, 46, 47, 48, 49, 50, 51, 52, 53, 54, 55, 56, 57,58, 59, 60, 61, 62, 63, 64, 65, 66, 67, 68, 68, 69, 70, 71, 72, 73, 74, 75, 76, 77, 78, 79, 80, 81, 82, 83,84, 85, 86, 87, 88, 88, 90, 91, 92, 93, 94, 95, 96, 97, 98, 99 , 100, 101, 102, 102, 103, 104, 105, 106,107, 108, 109, 110, 111, 112, 113, 114, 114, 115, 116, 117,118, 119, 120, 121, 122, 123, 124, 124, 125, 126,127, 128, 129, 130, 131, 132, 133, 134, 134, 135, 136, 137, 138, 139, 140, 141, 142, 143, 143, 144, 145, 146,147, 148, 149, 150, 151, 151, 152, 153, 154, 155, 156, 157, 158, 159, 159, 160, 161, 162, 163, 164, 165, 166,167, 167, 168, 169, 170, 171, 172, 173, 174, 175, 175, 176, 177, 178, 179, 180, 181, 182, 182, 183, 184, 185,186, 187, 188, 189, 190, 190, 191, 192, 193, 194, 195, 196, 197, 197, 198, 199, 200, 201, 202, 203, 204, 205,205, 206, 207, 208, 209, 210, 211, 212, 212, 213, 214, 215, 216, 217, 218, 219, 220, 220, 221, 222, 223, 224,225, 226, 227, 228, 228, 229, 230, 231, 232, 233, 234, 235, 235, 236, 237, 238, 239, 240, 241, 242, 243, 243,244, 245, 246, 247, 248, 249, 250, 251, 252, 252, 253, 254, 255, 256, 257, 258, 259, 260, 260, 261, 262, 263,264, 265, 266, 267, 268, 269, 269, 270, 271, 272, 273, 274, 275, 276, 277, 278, 279, 279, 280, 281, 282, 283,284, 285, 286, 287, 288, 289, 289, 290, 291, 292, 293, 294, 295, 296, 297, 298, 299, 300, 301, 301, 302, 303, 304, 305, 306, 307, 308, 309, 310, 311, 312, 313, 314, 315, 315, 316, 317, 318, 319, 320, 321, 322, 323, 324,325, 326, 327, 328, 329, 330, 331, 332, 333, 334, 335, 335, 336, 337, 338, 339, 340, 341, 342, 343, 344, 345,346, 347, 348, 349, 350, 351, 352, 353, 354, 355, 356, 357, 358, 359, 360, 361, 362, 363, 364, 365, 366, 367,368, 369, 370, 371, 372, 373, 374, 375, 376, 377, 378, 379, 380, 381, 382, 383, 384, 385, 386, 387, 388, 389,390, 392, 393, 394, 395, 396, 397, 398, 399, 400, 401, 402, 403, 404, 405, 406, 407, 408, 410, 411, 412, 413,414, 415, 416, 417, 418, 419, 420, 422, 423, 424, 425, 426, 427, 428, 429, 430, 432, 433, 434, 435, 436, 437,438, 439, 441, 442, 443, 444, 445, 446, 448, 449, 450, 451, 452, 453, 455, 456, 457, 458, 459, 460, 462, 463,464, 465, 466, 468, 469, 470, 471, 472, 474, 475, 476, 477, 479, 480, 481, 482, 484, 485, 486, 487, 489, 490,491, 492, 494, 495, 496, 498, 499, 500, 501, 503, 504, 505, 507, 508, 509, 511, 512, 513, 515, 516, 517, 519,520, 521, 523, 524, 525, 527, 528, 530, 531, 532, 534, 535, 537, 538, 539, 541, 542, 544, 545, 547, 548, 550,551, 552, 554, 555, 557, 558, 560, 561, 563, 564, 566, 567, 569, 570, 572, 574, 575, 577, 578, 580, 581, 583,585, 586, 588, 589, 591, 593, 594, 596, 598, 599, 601, 603, 604, 606, 608, 609, 611, 613, 614, 616, 618, 620,621, 623, 625, 627, 628, 630, 632, 634, 636, 638, 639,641, 643, 645, 647, 649, 651, 653, 654, 656, 658, 660,662, 664, 666, 668, 670, 672, 674, 676, 678, 680, 683, 685, 687, 689, 691, 693, 695, 697, 700, 702, 704, 706,708, 711, 713, 715, 718, 720, 722, 725, 727, 729, 732, 734, 737, 739, 741, 744, 746, 749, 752, 754, 757, 759,762, 764, 767, 770, 773, 775, 778, 781, 784, 786, 789, 792, 795, 798, 801, 804, 807, 810, 813, 816, 819, 822,825, 829, 832, 835, 838, 842, 845, 848, 852, 855, 859, 862, 866, 869, 873, 877, 881, 884, 888, 892, 896, 900,904, 908, 912, 916, 920, 925, 929, 933, 938, 942, 947, 952, 956, 961, 966, 971, 976, 981, 986, 991, 997, 1002,1007, 1013, 1019, 1024, 1030, 1036, 1042, 1049, 1055, 1061, 1068, 1075, 1082, 1088, 1096, 1103, 1110, 1118, 1126, 1134, 1142, 1150, 1159, 1168, 1177, 1186, 1196, 1206, 1216, 1226, 1237, 1248, 1260, 1272, 1284, 1297, 1310, 1324, 1338, 1353, 1369, 1385, 1402, 1420, 1439, 1459, 1480, 1502 };</w:t>
                  </w:r>
                </w:p>
                <w:p w:rsidR="00C62AC1" w:rsidRDefault="00C62AC1" w:rsidP="00166EAA"/>
              </w:txbxContent>
            </v:textbox>
          </v:shape>
        </w:pict>
      </w:r>
    </w:p>
    <w:p w:rsidR="00B3197E" w:rsidRDefault="00B3197E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Default="00166EAA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B65F2B" w:rsidRDefault="00B65F2B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B65F2B" w:rsidRDefault="00B65F2B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B65F2B" w:rsidRDefault="00B65F2B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B65F2B" w:rsidRDefault="00B65F2B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B65F2B" w:rsidRDefault="00B65F2B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B65F2B" w:rsidRDefault="00B65F2B" w:rsidP="00ED1477">
      <w:pPr>
        <w:pStyle w:val="a6"/>
        <w:ind w:left="780" w:firstLineChars="0" w:firstLine="0"/>
        <w:rPr>
          <w:b/>
          <w:sz w:val="24"/>
          <w:szCs w:val="24"/>
        </w:rPr>
      </w:pPr>
    </w:p>
    <w:p w:rsidR="00166EAA" w:rsidRPr="00A2131A" w:rsidRDefault="00166EAA" w:rsidP="00A2131A">
      <w:pPr>
        <w:rPr>
          <w:b/>
          <w:sz w:val="24"/>
          <w:szCs w:val="24"/>
        </w:rPr>
      </w:pPr>
    </w:p>
    <w:p w:rsidR="00B65F2B" w:rsidRPr="00FD79B1" w:rsidRDefault="00166EAA" w:rsidP="00FD79B1">
      <w:pPr>
        <w:pStyle w:val="a6"/>
        <w:numPr>
          <w:ilvl w:val="0"/>
          <w:numId w:val="6"/>
        </w:numPr>
        <w:ind w:firstLineChars="0"/>
        <w:rPr>
          <w:rFonts w:ascii="Calibri" w:hAnsi="Calibri"/>
          <w:b/>
          <w:szCs w:val="21"/>
        </w:rPr>
      </w:pPr>
      <w:r w:rsidRPr="00166EAA">
        <w:rPr>
          <w:rFonts w:ascii="Calibri" w:hAnsi="Calibri" w:cs="Arial"/>
          <w:color w:val="313131"/>
          <w:szCs w:val="21"/>
        </w:rPr>
        <w:t>Reset the wireless module</w:t>
      </w:r>
    </w:p>
    <w:p w:rsidR="00B65F2B" w:rsidRDefault="00B65F2B" w:rsidP="00B65F2B">
      <w:pPr>
        <w:pStyle w:val="a6"/>
        <w:ind w:left="1291" w:firstLineChars="0" w:firstLine="0"/>
        <w:rPr>
          <w:rFonts w:ascii="Calibri" w:hAnsi="Calibri" w:cs="Arial"/>
          <w:color w:val="313131"/>
          <w:szCs w:val="21"/>
        </w:rPr>
      </w:pPr>
      <w:r w:rsidRPr="00166EAA">
        <w:rPr>
          <w:rFonts w:ascii="Calibri" w:hAnsi="Calibri" w:cs="Arial"/>
          <w:color w:val="313131"/>
          <w:szCs w:val="21"/>
        </w:rPr>
        <w:lastRenderedPageBreak/>
        <w:t>Wireless transmission module</w:t>
      </w:r>
      <w:r>
        <w:rPr>
          <w:rFonts w:ascii="Calibri" w:hAnsi="Calibri" w:cs="Arial" w:hint="eastAsia"/>
          <w:color w:val="313131"/>
          <w:szCs w:val="21"/>
        </w:rPr>
        <w:t xml:space="preserve"> as below:</w:t>
      </w:r>
    </w:p>
    <w:p w:rsidR="00B65F2B" w:rsidRDefault="00B65F2B" w:rsidP="00B65F2B">
      <w:pPr>
        <w:pStyle w:val="a6"/>
        <w:ind w:leftChars="615" w:left="1291" w:firstLineChars="686" w:firstLine="1446"/>
        <w:rPr>
          <w:rFonts w:ascii="Calibri" w:hAnsi="Calibri"/>
          <w:b/>
          <w:szCs w:val="21"/>
        </w:rPr>
      </w:pPr>
    </w:p>
    <w:p w:rsidR="00B65F2B" w:rsidRDefault="001F324B" w:rsidP="00B65F2B">
      <w:pPr>
        <w:pStyle w:val="a6"/>
        <w:ind w:leftChars="615" w:left="1291" w:firstLineChars="686" w:firstLine="1441"/>
        <w:rPr>
          <w:rFonts w:ascii="Calibri" w:hAnsi="Calibri"/>
          <w:b/>
          <w:szCs w:val="21"/>
        </w:rPr>
      </w:pPr>
      <w:r w:rsidRPr="001F324B">
        <w:rPr>
          <w:rFonts w:ascii="Calibri" w:hAnsi="Calibri" w:cs="Arial"/>
          <w:noProof/>
          <w:color w:val="313131"/>
          <w:szCs w:val="21"/>
        </w:rPr>
        <w:pict>
          <v:shape id="_x0000_s1041" type="#_x0000_t202" style="position:absolute;left:0;text-align:left;margin-left:283.25pt;margin-top:.35pt;width:108.25pt;height:39.15pt;z-index:251673600;mso-height-percent:200;mso-height-percent:200;mso-width-relative:margin;mso-height-relative:margin">
            <v:shadow on="t" opacity=".5" offset="6pt,-6pt"/>
            <v:textbox style="mso-next-textbox:#_x0000_s1041;mso-fit-shape-to-text:t">
              <w:txbxContent>
                <w:p w:rsidR="00C62AC1" w:rsidRPr="00EB638D" w:rsidRDefault="00C62AC1" w:rsidP="00482CB2">
                  <w:pPr>
                    <w:rPr>
                      <w:szCs w:val="21"/>
                    </w:rPr>
                  </w:pPr>
                  <w:r>
                    <w:rPr>
                      <w:sz w:val="20"/>
                      <w:szCs w:val="20"/>
                    </w:rPr>
                    <w:t>R</w:t>
                  </w:r>
                  <w:r>
                    <w:rPr>
                      <w:rFonts w:hint="eastAsia"/>
                      <w:sz w:val="20"/>
                      <w:szCs w:val="20"/>
                    </w:rPr>
                    <w:t>echargeable battery</w:t>
                  </w:r>
                  <w:r w:rsidRPr="00EB638D">
                    <w:rPr>
                      <w:szCs w:val="21"/>
                    </w:rPr>
                    <w:br/>
                  </w:r>
                  <w:r>
                    <w:rPr>
                      <w:szCs w:val="21"/>
                    </w:rPr>
                    <w:t xml:space="preserve">3.7 v </w:t>
                  </w:r>
                  <w:r>
                    <w:rPr>
                      <w:rFonts w:hint="eastAsia"/>
                      <w:szCs w:val="21"/>
                    </w:rPr>
                    <w:t>900mA</w:t>
                  </w:r>
                </w:p>
              </w:txbxContent>
            </v:textbox>
          </v:shape>
        </w:pict>
      </w:r>
    </w:p>
    <w:p w:rsidR="00B65F2B" w:rsidRDefault="00B65F2B" w:rsidP="00B65F2B">
      <w:pPr>
        <w:pStyle w:val="a6"/>
        <w:ind w:leftChars="615" w:left="1291" w:firstLineChars="686" w:firstLine="1446"/>
        <w:rPr>
          <w:rFonts w:ascii="Calibri" w:hAnsi="Calibri"/>
          <w:b/>
          <w:szCs w:val="21"/>
        </w:rPr>
      </w:pPr>
    </w:p>
    <w:p w:rsidR="00B65F2B" w:rsidRDefault="001F324B" w:rsidP="00B65F2B">
      <w:pPr>
        <w:pStyle w:val="a6"/>
        <w:ind w:leftChars="615" w:left="1291" w:firstLineChars="686" w:firstLine="1446"/>
        <w:rPr>
          <w:rFonts w:ascii="Calibri" w:hAnsi="Calibri"/>
          <w:b/>
          <w:szCs w:val="21"/>
        </w:rPr>
      </w:pPr>
      <w:r>
        <w:rPr>
          <w:rFonts w:ascii="Calibri" w:hAnsi="Calibri"/>
          <w:b/>
          <w:noProof/>
          <w:szCs w:val="21"/>
        </w:rPr>
        <w:pict>
          <v:shape id="_x0000_s1036" type="#_x0000_t13" style="position:absolute;left:0;text-align:left;margin-left:292pt;margin-top:33.2pt;width:51.7pt;height:11.95pt;rotation:7043178fd;z-index:251669504" fillcolor="white [3212]" strokecolor="#f79646 [3209]"/>
        </w:pict>
      </w:r>
    </w:p>
    <w:p w:rsidR="00B65F2B" w:rsidRPr="00B65F2B" w:rsidRDefault="001F324B" w:rsidP="00B65F2B">
      <w:pPr>
        <w:pStyle w:val="a6"/>
        <w:ind w:leftChars="615" w:left="1291" w:firstLineChars="686" w:firstLine="1446"/>
        <w:rPr>
          <w:rFonts w:ascii="Calibri" w:hAnsi="Calibri"/>
          <w:b/>
          <w:szCs w:val="21"/>
        </w:rPr>
      </w:pPr>
      <w:r>
        <w:rPr>
          <w:rFonts w:ascii="Calibri" w:hAnsi="Calibri"/>
          <w:b/>
          <w:noProof/>
          <w:szCs w:val="21"/>
        </w:rPr>
        <w:pict>
          <v:shape id="_x0000_s1040" type="#_x0000_t202" style="position:absolute;left:0;text-align:left;margin-left:392.55pt;margin-top:108.65pt;width:127.5pt;height:38.45pt;z-index:251672576;mso-width-relative:margin;mso-height-relative:margin">
            <v:shadow on="t" opacity=".5" offset="6pt,6pt"/>
            <v:textbox style="mso-next-textbox:#_x0000_s1040">
              <w:txbxContent>
                <w:p w:rsidR="00C62AC1" w:rsidRDefault="00C62AC1" w:rsidP="00F652F9">
                  <w:pPr>
                    <w:spacing w:before="100" w:beforeAutospacing="1"/>
                  </w:pPr>
                  <w:r>
                    <w:rPr>
                      <w:rFonts w:hint="eastAsia"/>
                    </w:rPr>
                    <w:t>LC-1000R wireless serial part</w:t>
                  </w:r>
                </w:p>
              </w:txbxContent>
            </v:textbox>
          </v:shape>
        </w:pict>
      </w:r>
      <w:r>
        <w:rPr>
          <w:rFonts w:ascii="Calibri" w:hAnsi="Calibri"/>
          <w:b/>
          <w:noProof/>
          <w:szCs w:val="21"/>
        </w:rPr>
        <w:pict>
          <v:shape id="_x0000_s1038" type="#_x0000_t202" style="position:absolute;left:0;text-align:left;margin-left:8.2pt;margin-top:68.25pt;width:115.55pt;height:40.4pt;z-index:251670528;mso-width-relative:margin;mso-height-relative:margin">
            <v:shadow on="t" opacity=".5" offset="-6pt,6pt"/>
            <v:textbox style="mso-next-textbox:#_x0000_s1038">
              <w:txbxContent>
                <w:p w:rsidR="00C62AC1" w:rsidRPr="00482CB2" w:rsidRDefault="00C62AC1" w:rsidP="00482CB2">
                  <w:r>
                    <w:rPr>
                      <w:rFonts w:hint="eastAsia"/>
                      <w:sz w:val="20"/>
                      <w:szCs w:val="20"/>
                    </w:rPr>
                    <w:t>LC-1000RU transparent wireless UART module</w:t>
                  </w:r>
                </w:p>
              </w:txbxContent>
            </v:textbox>
          </v:shape>
        </w:pict>
      </w:r>
      <w:r>
        <w:rPr>
          <w:rFonts w:ascii="Calibri" w:hAnsi="Calibri"/>
          <w:b/>
          <w:noProof/>
          <w:szCs w:val="21"/>
        </w:rPr>
        <w:pict>
          <v:shape id="_x0000_s1033" type="#_x0000_t13" style="position:absolute;left:0;text-align:left;margin-left:127pt;margin-top:80.45pt;width:44.2pt;height:19.35pt;z-index:251666432" fillcolor="white [3212]" strokecolor="#f79646 [3209]"/>
        </w:pict>
      </w:r>
      <w:r>
        <w:rPr>
          <w:rFonts w:ascii="Calibri" w:hAnsi="Calibri"/>
          <w:b/>
          <w:noProof/>
          <w:szCs w:val="21"/>
        </w:rPr>
        <w:pict>
          <v:shape id="_x0000_s1034" type="#_x0000_t13" style="position:absolute;left:0;text-align:left;margin-left:191.2pt;margin-top:145.6pt;width:61.4pt;height:11.6pt;rotation:270;z-index:251667456" adj="16175,5358" fillcolor="white [3212]" strokecolor="#f79646 [3209]"/>
        </w:pict>
      </w:r>
      <w:r>
        <w:rPr>
          <w:rFonts w:ascii="Calibri" w:hAnsi="Calibri"/>
          <w:b/>
          <w:noProof/>
          <w:szCs w:val="21"/>
        </w:rPr>
        <w:pict>
          <v:shape id="_x0000_s1035" type="#_x0000_t13" style="position:absolute;left:0;text-align:left;margin-left:348.9pt;margin-top:115.9pt;width:39.85pt;height:17.2pt;rotation:180;z-index:251668480" fillcolor="white [3212]" strokecolor="#f79646 [3209]"/>
        </w:pict>
      </w:r>
      <w:r w:rsidR="00B65F2B" w:rsidRPr="00166EAA">
        <w:rPr>
          <w:rFonts w:ascii="Calibri" w:hAnsi="Calibri"/>
          <w:b/>
          <w:noProof/>
          <w:szCs w:val="21"/>
        </w:rPr>
        <w:drawing>
          <wp:inline distT="0" distB="0" distL="0" distR="0">
            <wp:extent cx="2699349" cy="1987472"/>
            <wp:effectExtent l="190500" t="152400" r="177201" b="127078"/>
            <wp:docPr id="3" name="图片 11" descr="D:\QQ\文件\605871518\FileRecv\PK-12-1000x1000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QQ\文件\605871518\FileRecv\PK-12-1000x1000-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208" t="10229" r="5113" b="22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574" cy="19824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5F2B" w:rsidRDefault="001F324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  <w:r w:rsidRPr="001F324B">
        <w:rPr>
          <w:b/>
          <w:noProof/>
          <w:sz w:val="24"/>
          <w:szCs w:val="24"/>
        </w:rPr>
        <w:pict>
          <v:shape id="_x0000_s1039" type="#_x0000_t202" style="position:absolute;left:0;text-align:left;margin-left:145.15pt;margin-top:-.15pt;width:203.75pt;height:82.3pt;z-index:251671552;mso-width-relative:margin;mso-height-relative:margin">
            <v:shadow on="t" opacity=".5" offset="6pt,6pt"/>
            <v:textbox style="mso-next-textbox:#_x0000_s1039">
              <w:txbxContent>
                <w:p w:rsidR="00C62AC1" w:rsidRPr="007160F6" w:rsidRDefault="00876BEB" w:rsidP="008B06A8">
                  <w:pPr>
                    <w:spacing w:line="60" w:lineRule="auto"/>
                    <w:rPr>
                      <w:b/>
                      <w:sz w:val="20"/>
                      <w:szCs w:val="20"/>
                    </w:rPr>
                  </w:pPr>
                  <w:r>
                    <w:rPr>
                      <w:rFonts w:hint="eastAsia"/>
                      <w:b/>
                      <w:sz w:val="20"/>
                      <w:szCs w:val="20"/>
                    </w:rPr>
                    <w:t>Power switch</w:t>
                  </w:r>
                  <w:r w:rsidR="00C62AC1" w:rsidRPr="007160F6">
                    <w:rPr>
                      <w:rFonts w:hint="eastAsia"/>
                      <w:b/>
                      <w:sz w:val="20"/>
                      <w:szCs w:val="20"/>
                    </w:rPr>
                    <w:t xml:space="preserve">: </w:t>
                  </w:r>
                </w:p>
                <w:p w:rsidR="00C62AC1" w:rsidRPr="007160F6" w:rsidRDefault="00C62AC1" w:rsidP="008B06A8">
                  <w:pPr>
                    <w:spacing w:line="60" w:lineRule="auto"/>
                    <w:rPr>
                      <w:sz w:val="20"/>
                      <w:szCs w:val="20"/>
                    </w:rPr>
                  </w:pPr>
                  <w:r w:rsidRPr="007160F6">
                    <w:rPr>
                      <w:rFonts w:hint="eastAsia"/>
                      <w:b/>
                      <w:color w:val="FF0000"/>
                      <w:sz w:val="20"/>
                      <w:szCs w:val="20"/>
                    </w:rPr>
                    <w:t>OFF:</w:t>
                  </w:r>
                  <w:r w:rsidRPr="007160F6">
                    <w:rPr>
                      <w:rFonts w:hint="eastAsia"/>
                      <w:sz w:val="20"/>
                      <w:szCs w:val="20"/>
                    </w:rPr>
                    <w:t xml:space="preserve"> system will use EXT DC or USB 5V power and </w:t>
                  </w:r>
                  <w:r w:rsidRPr="007160F6">
                    <w:rPr>
                      <w:sz w:val="20"/>
                      <w:szCs w:val="20"/>
                    </w:rPr>
                    <w:t>charging</w:t>
                  </w:r>
                  <w:r w:rsidRPr="007160F6">
                    <w:rPr>
                      <w:rFonts w:hint="eastAsia"/>
                      <w:sz w:val="20"/>
                      <w:szCs w:val="20"/>
                    </w:rPr>
                    <w:t xml:space="preserve"> the battery.</w:t>
                  </w:r>
                </w:p>
                <w:p w:rsidR="00C62AC1" w:rsidRPr="007160F6" w:rsidRDefault="00C62AC1" w:rsidP="007160F6">
                  <w:pPr>
                    <w:spacing w:line="60" w:lineRule="auto"/>
                    <w:rPr>
                      <w:sz w:val="20"/>
                      <w:szCs w:val="20"/>
                    </w:rPr>
                  </w:pPr>
                  <w:r w:rsidRPr="007160F6">
                    <w:rPr>
                      <w:rFonts w:hint="eastAsia"/>
                      <w:b/>
                      <w:color w:val="FF0000"/>
                      <w:sz w:val="20"/>
                      <w:szCs w:val="20"/>
                    </w:rPr>
                    <w:t>ON:</w:t>
                  </w:r>
                  <w:r w:rsidRPr="007160F6">
                    <w:rPr>
                      <w:rFonts w:hint="eastAsia"/>
                      <w:sz w:val="20"/>
                      <w:szCs w:val="20"/>
                    </w:rPr>
                    <w:t xml:space="preserve"> System will use battery whatever EXT DC and USB 5V connected or not.</w:t>
                  </w:r>
                </w:p>
              </w:txbxContent>
            </v:textbox>
          </v:shape>
        </w:pict>
      </w: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Pr="007160F6" w:rsidRDefault="00B65F2B" w:rsidP="007160F6">
      <w:pPr>
        <w:rPr>
          <w:rFonts w:ascii="Calibri" w:hAnsi="Calibri"/>
          <w:b/>
          <w:szCs w:val="21"/>
        </w:rPr>
      </w:pPr>
    </w:p>
    <w:p w:rsidR="00B65F2B" w:rsidRDefault="00F652F9" w:rsidP="00B65F2B">
      <w:pPr>
        <w:pStyle w:val="a6"/>
        <w:ind w:left="1291" w:firstLineChars="0" w:firstLine="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LC-1000R </w:t>
      </w:r>
      <w:r w:rsidR="0027129A">
        <w:rPr>
          <w:rFonts w:hint="eastAsia"/>
          <w:sz w:val="20"/>
          <w:szCs w:val="20"/>
        </w:rPr>
        <w:t xml:space="preserve">is a </w:t>
      </w:r>
      <w:r>
        <w:rPr>
          <w:rFonts w:hint="eastAsia"/>
          <w:sz w:val="20"/>
          <w:szCs w:val="20"/>
        </w:rPr>
        <w:t>wireless UART communication,</w:t>
      </w:r>
      <w:r w:rsidR="00A71144">
        <w:rPr>
          <w:rFonts w:hint="eastAsia"/>
          <w:sz w:val="20"/>
          <w:szCs w:val="20"/>
        </w:rPr>
        <w:t xml:space="preserve"> </w:t>
      </w:r>
      <w:r w:rsidR="0027129A">
        <w:rPr>
          <w:rFonts w:hint="eastAsia"/>
          <w:sz w:val="20"/>
          <w:szCs w:val="20"/>
        </w:rPr>
        <w:t>it</w:t>
      </w:r>
      <w:r>
        <w:rPr>
          <w:rFonts w:hint="eastAsia"/>
          <w:sz w:val="20"/>
          <w:szCs w:val="20"/>
        </w:rPr>
        <w:t xml:space="preserve"> have a power down mode , this will help to reduce LC-1000R power consumption a lot, so in the application , we can set LC-1000R in power down mode , and power up before send data.</w:t>
      </w:r>
      <w:r w:rsidR="00A71144">
        <w:rPr>
          <w:rFonts w:hint="eastAsia"/>
          <w:sz w:val="20"/>
          <w:szCs w:val="20"/>
        </w:rPr>
        <w:t xml:space="preserve"> </w:t>
      </w:r>
      <w:r w:rsidR="0027129A">
        <w:rPr>
          <w:rFonts w:hint="eastAsia"/>
          <w:sz w:val="20"/>
          <w:szCs w:val="20"/>
        </w:rPr>
        <w:t>In order to save more power,</w:t>
      </w:r>
      <w:r w:rsidR="00A71144">
        <w:rPr>
          <w:rFonts w:hint="eastAsia"/>
          <w:sz w:val="20"/>
          <w:szCs w:val="20"/>
        </w:rPr>
        <w:t xml:space="preserve"> </w:t>
      </w:r>
      <w:r w:rsidR="0027129A">
        <w:rPr>
          <w:rFonts w:hint="eastAsia"/>
          <w:sz w:val="20"/>
          <w:szCs w:val="20"/>
        </w:rPr>
        <w:t>we can use a low power lib &lt;</w:t>
      </w:r>
      <w:r w:rsidR="0027129A" w:rsidRPr="005A24E0">
        <w:t xml:space="preserve"> </w:t>
      </w:r>
      <w:r w:rsidR="0027129A" w:rsidRPr="005A24E0">
        <w:rPr>
          <w:sz w:val="20"/>
          <w:szCs w:val="20"/>
        </w:rPr>
        <w:t>Sleep_n0m1</w:t>
      </w:r>
      <w:r w:rsidR="0027129A">
        <w:rPr>
          <w:rFonts w:hint="eastAsia"/>
          <w:sz w:val="20"/>
          <w:szCs w:val="20"/>
        </w:rPr>
        <w:t>&gt;,</w:t>
      </w:r>
      <w:r w:rsidR="0027129A" w:rsidRPr="0027129A">
        <w:rPr>
          <w:rFonts w:hint="eastAsia"/>
          <w:sz w:val="20"/>
          <w:szCs w:val="20"/>
        </w:rPr>
        <w:t xml:space="preserve"> </w:t>
      </w:r>
      <w:r w:rsidR="0027129A">
        <w:rPr>
          <w:rFonts w:hint="eastAsia"/>
          <w:sz w:val="20"/>
          <w:szCs w:val="20"/>
        </w:rPr>
        <w:t>we make ATMega328P into power down mode too.</w:t>
      </w:r>
      <w:r w:rsidR="00A71144">
        <w:rPr>
          <w:rFonts w:hint="eastAsia"/>
          <w:sz w:val="20"/>
          <w:szCs w:val="20"/>
        </w:rPr>
        <w:t xml:space="preserve"> </w:t>
      </w:r>
      <w:r w:rsidR="0027129A">
        <w:rPr>
          <w:rFonts w:hint="eastAsia"/>
          <w:sz w:val="20"/>
          <w:szCs w:val="20"/>
        </w:rPr>
        <w:t>So that w</w:t>
      </w:r>
      <w:r w:rsidR="00A71144">
        <w:rPr>
          <w:rFonts w:hint="eastAsia"/>
          <w:sz w:val="20"/>
          <w:szCs w:val="20"/>
        </w:rPr>
        <w:t>e</w:t>
      </w:r>
      <w:r w:rsidR="0027129A">
        <w:rPr>
          <w:rFonts w:hint="eastAsia"/>
          <w:sz w:val="20"/>
          <w:szCs w:val="20"/>
        </w:rPr>
        <w:t xml:space="preserve"> can maximum the </w:t>
      </w:r>
      <w:r w:rsidR="0027129A">
        <w:rPr>
          <w:sz w:val="20"/>
          <w:szCs w:val="20"/>
        </w:rPr>
        <w:t>reduction</w:t>
      </w:r>
      <w:r w:rsidR="0027129A">
        <w:rPr>
          <w:rFonts w:hint="eastAsia"/>
          <w:sz w:val="20"/>
          <w:szCs w:val="20"/>
        </w:rPr>
        <w:t xml:space="preserve"> of the systems</w:t>
      </w:r>
      <w:r w:rsidR="0027129A">
        <w:rPr>
          <w:sz w:val="20"/>
          <w:szCs w:val="20"/>
        </w:rPr>
        <w:t>’</w:t>
      </w:r>
      <w:r w:rsidR="0027129A">
        <w:rPr>
          <w:rFonts w:hint="eastAsia"/>
          <w:sz w:val="20"/>
          <w:szCs w:val="20"/>
        </w:rPr>
        <w:t>s power consumption,</w:t>
      </w:r>
      <w:r w:rsidR="00A71144">
        <w:rPr>
          <w:rFonts w:hint="eastAsia"/>
          <w:sz w:val="20"/>
          <w:szCs w:val="20"/>
        </w:rPr>
        <w:t xml:space="preserve"> </w:t>
      </w:r>
      <w:r w:rsidR="00FD79B1">
        <w:rPr>
          <w:rFonts w:hint="eastAsia"/>
          <w:sz w:val="20"/>
          <w:szCs w:val="20"/>
        </w:rPr>
        <w:t>and by doing this it will working for a longer hour after the battery is fully charged.</w:t>
      </w:r>
    </w:p>
    <w:p w:rsidR="00FD79B1" w:rsidRDefault="00FD79B1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A71144" w:rsidP="00B65F2B">
      <w:pPr>
        <w:pStyle w:val="a6"/>
        <w:ind w:left="1291" w:firstLineChars="0" w:firstLine="0"/>
        <w:rPr>
          <w:noProof/>
          <w:sz w:val="18"/>
          <w:szCs w:val="18"/>
        </w:rPr>
      </w:pPr>
      <w:r>
        <w:rPr>
          <w:rFonts w:hint="eastAsia"/>
          <w:b/>
        </w:rPr>
        <w:t>The power test may refer to</w:t>
      </w:r>
      <w:r w:rsidR="00FD79B1" w:rsidRPr="00FD79B1">
        <w:rPr>
          <w:rFonts w:hint="eastAsia"/>
          <w:b/>
        </w:rPr>
        <w:t>:</w:t>
      </w:r>
      <w:r w:rsidR="00FD79B1">
        <w:rPr>
          <w:rFonts w:hint="eastAsia"/>
          <w:sz w:val="20"/>
          <w:szCs w:val="20"/>
        </w:rPr>
        <w:t xml:space="preserve"> </w:t>
      </w:r>
      <w:r w:rsidR="00FD79B1">
        <w:rPr>
          <w:rFonts w:hint="eastAsia"/>
          <w:noProof/>
          <w:sz w:val="18"/>
          <w:szCs w:val="18"/>
        </w:rPr>
        <w:t>Arduino_AN_140002_PowerSaveTest_EN</w:t>
      </w:r>
    </w:p>
    <w:p w:rsidR="00FD79B1" w:rsidRDefault="00FD79B1" w:rsidP="00FD79B1">
      <w:pPr>
        <w:ind w:firstLineChars="1350" w:firstLine="2846"/>
        <w:rPr>
          <w:noProof/>
          <w:sz w:val="18"/>
          <w:szCs w:val="18"/>
        </w:rPr>
      </w:pPr>
      <w:r>
        <w:rPr>
          <w:rFonts w:hint="eastAsia"/>
          <w:b/>
        </w:rPr>
        <w:t xml:space="preserve">          </w:t>
      </w:r>
      <w:hyperlink r:id="rId15" w:history="1">
        <w:r w:rsidRPr="00381F70">
          <w:rPr>
            <w:rStyle w:val="a5"/>
            <w:noProof/>
            <w:sz w:val="18"/>
            <w:szCs w:val="18"/>
          </w:rPr>
          <w:t>http://www.inhaos.com/download.php</w:t>
        </w:r>
      </w:hyperlink>
      <w:r>
        <w:rPr>
          <w:rFonts w:hint="eastAsia"/>
          <w:noProof/>
          <w:sz w:val="18"/>
          <w:szCs w:val="18"/>
        </w:rPr>
        <w:t xml:space="preserve">  </w:t>
      </w:r>
    </w:p>
    <w:p w:rsidR="00FD79B1" w:rsidRDefault="00FD79B1" w:rsidP="00FD79B1">
      <w:pPr>
        <w:ind w:firstLineChars="650" w:firstLine="130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LC-1000R pin </w:t>
      </w:r>
      <w:r w:rsidR="000B635E">
        <w:rPr>
          <w:rFonts w:hint="eastAsia"/>
          <w:sz w:val="20"/>
          <w:szCs w:val="20"/>
        </w:rPr>
        <w:t>setting</w:t>
      </w:r>
      <w:r>
        <w:rPr>
          <w:rFonts w:hint="eastAsia"/>
          <w:sz w:val="20"/>
          <w:szCs w:val="20"/>
        </w:rPr>
        <w:t xml:space="preserve"> as below.</w:t>
      </w:r>
    </w:p>
    <w:p w:rsidR="00B65F2B" w:rsidRPr="00FD79B1" w:rsidRDefault="001F324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  <w:r>
        <w:rPr>
          <w:rFonts w:ascii="Calibri" w:hAnsi="Calibri"/>
          <w:b/>
          <w:noProof/>
          <w:szCs w:val="21"/>
        </w:rPr>
        <w:pict>
          <v:shape id="_x0000_s1046" type="#_x0000_t202" style="position:absolute;left:0;text-align:left;margin-left:75.3pt;margin-top:6.05pt;width:441.15pt;height:163.35pt;z-index:251675648;mso-width-relative:margin;mso-height-relative:margin" fillcolor="#daeef3 [664]">
            <v:shadow opacity=".5" offset="-6pt,-6pt"/>
            <v:textbox style="mso-next-textbox:#_x0000_s1046">
              <w:txbxContent>
                <w:p w:rsidR="00C62AC1" w:rsidRPr="008B7C1C" w:rsidRDefault="00C62AC1" w:rsidP="00F652F9">
                  <w:pPr>
                    <w:rPr>
                      <w:sz w:val="20"/>
                      <w:szCs w:val="20"/>
                    </w:rPr>
                  </w:pPr>
                  <w:r w:rsidRPr="008B7C1C">
                    <w:rPr>
                      <w:color w:val="0000FF"/>
                      <w:sz w:val="20"/>
                      <w:szCs w:val="20"/>
                    </w:rPr>
                    <w:t xml:space="preserve">int </w:t>
                  </w:r>
                  <w:r w:rsidRPr="008B7C1C">
                    <w:rPr>
                      <w:sz w:val="20"/>
                      <w:szCs w:val="20"/>
                    </w:rPr>
                    <w:t xml:space="preserve">LC_1000R_CFG = </w:t>
                  </w:r>
                  <w:r w:rsidRPr="008B7C1C">
                    <w:rPr>
                      <w:color w:val="FF0000"/>
                      <w:sz w:val="20"/>
                      <w:szCs w:val="20"/>
                    </w:rPr>
                    <w:t>7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 xml:space="preserve"> ;</w:t>
                  </w:r>
                </w:p>
                <w:p w:rsidR="00C62AC1" w:rsidRPr="008B7C1C" w:rsidRDefault="00C62AC1" w:rsidP="00F652F9">
                  <w:pPr>
                    <w:rPr>
                      <w:sz w:val="20"/>
                      <w:szCs w:val="20"/>
                    </w:rPr>
                  </w:pPr>
                  <w:r w:rsidRPr="008B7C1C">
                    <w:rPr>
                      <w:color w:val="0000FF"/>
                      <w:sz w:val="20"/>
                      <w:szCs w:val="20"/>
                    </w:rPr>
                    <w:t xml:space="preserve">int </w:t>
                  </w:r>
                  <w:r w:rsidRPr="008B7C1C">
                    <w:rPr>
                      <w:sz w:val="20"/>
                      <w:szCs w:val="20"/>
                    </w:rPr>
                    <w:t xml:space="preserve">LC_1000R_RST = </w:t>
                  </w:r>
                  <w:r w:rsidRPr="008B7C1C">
                    <w:rPr>
                      <w:color w:val="FF0000"/>
                      <w:sz w:val="20"/>
                      <w:szCs w:val="20"/>
                    </w:rPr>
                    <w:t xml:space="preserve">6 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;</w:t>
                  </w:r>
                </w:p>
                <w:p w:rsidR="00C62AC1" w:rsidRPr="008B7C1C" w:rsidRDefault="00C62AC1" w:rsidP="00F652F9">
                  <w:pPr>
                    <w:rPr>
                      <w:sz w:val="20"/>
                      <w:szCs w:val="20"/>
                    </w:rPr>
                  </w:pPr>
                </w:p>
                <w:p w:rsidR="00C62AC1" w:rsidRPr="008B7C1C" w:rsidRDefault="00C62AC1" w:rsidP="00F652F9">
                  <w:pPr>
                    <w:rPr>
                      <w:sz w:val="20"/>
                      <w:szCs w:val="20"/>
                    </w:rPr>
                  </w:pPr>
                  <w:r w:rsidRPr="008B7C1C">
                    <w:rPr>
                      <w:color w:val="0000FF"/>
                      <w:sz w:val="20"/>
                      <w:szCs w:val="20"/>
                    </w:rPr>
                    <w:t>void</w:t>
                  </w:r>
                  <w:r w:rsidRPr="008B7C1C">
                    <w:rPr>
                      <w:sz w:val="20"/>
                      <w:szCs w:val="20"/>
                    </w:rPr>
                    <w:t xml:space="preserve"> setup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() {</w:t>
                  </w:r>
                </w:p>
                <w:p w:rsidR="00C62AC1" w:rsidRPr="008B7C1C" w:rsidRDefault="00C62AC1" w:rsidP="008B7C1C">
                  <w:pPr>
                    <w:ind w:firstLineChars="50" w:firstLine="100"/>
                    <w:rPr>
                      <w:sz w:val="20"/>
                      <w:szCs w:val="20"/>
                    </w:rPr>
                  </w:pPr>
                  <w:r w:rsidRPr="008B7C1C">
                    <w:rPr>
                      <w:sz w:val="20"/>
                      <w:szCs w:val="20"/>
                    </w:rPr>
                    <w:t>pinMode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(</w:t>
                  </w:r>
                  <w:r w:rsidRPr="008B7C1C">
                    <w:rPr>
                      <w:sz w:val="20"/>
                      <w:szCs w:val="20"/>
                    </w:rPr>
                    <w:t>LC_1000R_CFG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 xml:space="preserve"> ,</w:t>
                  </w:r>
                  <w:r w:rsidRPr="008B7C1C">
                    <w:rPr>
                      <w:sz w:val="20"/>
                      <w:szCs w:val="20"/>
                    </w:rPr>
                    <w:t>OUTPUT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) ;</w:t>
                  </w:r>
                </w:p>
                <w:p w:rsidR="00C62AC1" w:rsidRPr="008B7C1C" w:rsidRDefault="00C62AC1" w:rsidP="008B7C1C">
                  <w:pPr>
                    <w:ind w:firstLineChars="50" w:firstLine="100"/>
                    <w:rPr>
                      <w:sz w:val="20"/>
                      <w:szCs w:val="20"/>
                    </w:rPr>
                  </w:pPr>
                  <w:r w:rsidRPr="008B7C1C">
                    <w:rPr>
                      <w:sz w:val="20"/>
                      <w:szCs w:val="20"/>
                    </w:rPr>
                    <w:t>pinMode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(</w:t>
                  </w:r>
                  <w:r w:rsidRPr="008B7C1C">
                    <w:rPr>
                      <w:sz w:val="20"/>
                      <w:szCs w:val="20"/>
                    </w:rPr>
                    <w:t>LC_1000R_RST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 xml:space="preserve"> ,</w:t>
                  </w:r>
                  <w:r w:rsidRPr="008B7C1C">
                    <w:rPr>
                      <w:sz w:val="20"/>
                      <w:szCs w:val="20"/>
                    </w:rPr>
                    <w:t>OUTPUT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) ;</w:t>
                  </w:r>
                </w:p>
                <w:p w:rsidR="00C62AC1" w:rsidRPr="008B7C1C" w:rsidRDefault="00C62AC1" w:rsidP="008B7C1C">
                  <w:pPr>
                    <w:ind w:firstLineChars="50" w:firstLine="100"/>
                    <w:rPr>
                      <w:sz w:val="20"/>
                      <w:szCs w:val="20"/>
                    </w:rPr>
                  </w:pPr>
                  <w:r w:rsidRPr="008B7C1C">
                    <w:rPr>
                      <w:sz w:val="20"/>
                      <w:szCs w:val="20"/>
                    </w:rPr>
                    <w:t>pinMode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(</w:t>
                  </w:r>
                  <w:r w:rsidRPr="008B7C1C">
                    <w:rPr>
                      <w:color w:val="FF0000"/>
                      <w:sz w:val="20"/>
                      <w:szCs w:val="20"/>
                    </w:rPr>
                    <w:t>13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 xml:space="preserve">, </w:t>
                  </w:r>
                  <w:r w:rsidRPr="008B7C1C">
                    <w:rPr>
                      <w:sz w:val="20"/>
                      <w:szCs w:val="20"/>
                    </w:rPr>
                    <w:t>OUTPUT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);</w:t>
                  </w:r>
                </w:p>
                <w:p w:rsidR="00C62AC1" w:rsidRPr="008B7C1C" w:rsidRDefault="00C62AC1" w:rsidP="008B7C1C">
                  <w:pPr>
                    <w:ind w:firstLineChars="50" w:firstLine="100"/>
                    <w:rPr>
                      <w:sz w:val="20"/>
                      <w:szCs w:val="20"/>
                    </w:rPr>
                  </w:pPr>
                  <w:r w:rsidRPr="008B7C1C">
                    <w:rPr>
                      <w:sz w:val="20"/>
                      <w:szCs w:val="20"/>
                    </w:rPr>
                    <w:t>digitalWrite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(</w:t>
                  </w:r>
                  <w:r w:rsidRPr="008B7C1C">
                    <w:rPr>
                      <w:sz w:val="20"/>
                      <w:szCs w:val="20"/>
                    </w:rPr>
                    <w:t xml:space="preserve">LC_1000R_CFG 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 xml:space="preserve">, </w:t>
                  </w:r>
                  <w:r w:rsidRPr="008B7C1C">
                    <w:rPr>
                      <w:sz w:val="20"/>
                      <w:szCs w:val="20"/>
                    </w:rPr>
                    <w:t>HIGH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 xml:space="preserve">); </w:t>
                  </w:r>
                </w:p>
                <w:p w:rsidR="00C62AC1" w:rsidRPr="008B7C1C" w:rsidRDefault="00C62AC1" w:rsidP="008B7C1C">
                  <w:pPr>
                    <w:ind w:firstLineChars="50" w:firstLine="100"/>
                    <w:rPr>
                      <w:sz w:val="20"/>
                      <w:szCs w:val="20"/>
                    </w:rPr>
                  </w:pPr>
                  <w:r w:rsidRPr="008B7C1C">
                    <w:rPr>
                      <w:sz w:val="20"/>
                      <w:szCs w:val="20"/>
                    </w:rPr>
                    <w:t>LC_1000R_RESET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() ;</w:t>
                  </w:r>
                </w:p>
                <w:p w:rsidR="00C62AC1" w:rsidRPr="008B7C1C" w:rsidRDefault="00C62AC1" w:rsidP="008B7C1C">
                  <w:pPr>
                    <w:ind w:firstLineChars="50" w:firstLine="100"/>
                    <w:rPr>
                      <w:sz w:val="20"/>
                      <w:szCs w:val="20"/>
                    </w:rPr>
                  </w:pPr>
                  <w:r w:rsidRPr="008B7C1C">
                    <w:rPr>
                      <w:sz w:val="20"/>
                      <w:szCs w:val="20"/>
                    </w:rPr>
                    <w:t>delay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(</w:t>
                  </w:r>
                  <w:r w:rsidRPr="008B7C1C">
                    <w:rPr>
                      <w:color w:val="FF0000"/>
                      <w:sz w:val="20"/>
                      <w:szCs w:val="20"/>
                    </w:rPr>
                    <w:t>100</w:t>
                  </w:r>
                  <w:r w:rsidRPr="008B7C1C">
                    <w:rPr>
                      <w:color w:val="C00000"/>
                      <w:sz w:val="20"/>
                      <w:szCs w:val="20"/>
                    </w:rPr>
                    <w:t>) ;</w:t>
                  </w:r>
                </w:p>
                <w:p w:rsidR="008B7C1C" w:rsidRDefault="008B7C1C"/>
              </w:txbxContent>
            </v:textbox>
          </v:shape>
        </w:pict>
      </w:r>
    </w:p>
    <w:p w:rsidR="00B65F2B" w:rsidRPr="0027129A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B65F2B" w:rsidRDefault="00B65F2B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47458D" w:rsidRDefault="0047458D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7160F6" w:rsidRDefault="007160F6" w:rsidP="00B65F2B">
      <w:pPr>
        <w:pStyle w:val="a6"/>
        <w:ind w:left="1291" w:firstLineChars="0" w:firstLine="0"/>
        <w:rPr>
          <w:rFonts w:ascii="Calibri" w:hAnsi="Calibri"/>
          <w:b/>
          <w:szCs w:val="21"/>
        </w:rPr>
      </w:pPr>
    </w:p>
    <w:p w:rsidR="0047458D" w:rsidRDefault="0047458D" w:rsidP="0047458D">
      <w:pPr>
        <w:pStyle w:val="a6"/>
        <w:numPr>
          <w:ilvl w:val="0"/>
          <w:numId w:val="6"/>
        </w:numPr>
        <w:ind w:firstLineChars="0"/>
        <w:rPr>
          <w:rFonts w:ascii="Calibri" w:hAnsi="Calibri"/>
          <w:b/>
          <w:szCs w:val="21"/>
        </w:rPr>
      </w:pPr>
      <w:r w:rsidRPr="00FD79B1">
        <w:rPr>
          <w:rFonts w:ascii="Calibri" w:hAnsi="Calibri" w:cs="Arial" w:hint="eastAsia"/>
          <w:color w:val="313131"/>
          <w:szCs w:val="21"/>
        </w:rPr>
        <w:t>Setting the COM part:</w:t>
      </w:r>
      <w:r w:rsidR="00A71144">
        <w:rPr>
          <w:rFonts w:ascii="Calibri" w:hAnsi="Calibri" w:cs="Arial" w:hint="eastAsia"/>
          <w:color w:val="313131"/>
          <w:szCs w:val="21"/>
        </w:rPr>
        <w:t xml:space="preserve"> </w:t>
      </w:r>
      <w:r w:rsidRPr="00FD79B1">
        <w:rPr>
          <w:rFonts w:ascii="Calibri" w:hAnsi="Calibri" w:cs="Arial" w:hint="eastAsia"/>
          <w:color w:val="313131"/>
          <w:szCs w:val="21"/>
        </w:rPr>
        <w:t>We should pay more attention to</w:t>
      </w:r>
      <w:r>
        <w:rPr>
          <w:rFonts w:ascii="Calibri" w:hAnsi="Calibri" w:cs="Arial" w:hint="eastAsia"/>
          <w:color w:val="313131"/>
          <w:szCs w:val="21"/>
        </w:rPr>
        <w:t xml:space="preserve"> setting the </w:t>
      </w:r>
      <w:r>
        <w:rPr>
          <w:rFonts w:hint="eastAsia"/>
        </w:rPr>
        <w:t>serial part</w:t>
      </w:r>
      <w:r>
        <w:rPr>
          <w:rFonts w:ascii="Calibri" w:hAnsi="Calibri" w:cs="Arial" w:hint="eastAsia"/>
          <w:color w:val="313131"/>
          <w:szCs w:val="21"/>
        </w:rPr>
        <w:t xml:space="preserve"> .Unless we</w:t>
      </w:r>
      <w:r w:rsidRPr="0047458D">
        <w:rPr>
          <w:rFonts w:ascii="Calibri" w:hAnsi="Calibri" w:cs="Arial" w:hint="eastAsia"/>
          <w:color w:val="313131"/>
          <w:szCs w:val="21"/>
        </w:rPr>
        <w:t xml:space="preserve"> </w:t>
      </w:r>
      <w:r>
        <w:rPr>
          <w:rFonts w:ascii="Calibri" w:hAnsi="Calibri" w:cs="Arial" w:hint="eastAsia"/>
          <w:color w:val="313131"/>
          <w:szCs w:val="21"/>
        </w:rPr>
        <w:t>select the</w:t>
      </w:r>
      <w:r w:rsidRPr="0047458D">
        <w:rPr>
          <w:rFonts w:ascii="Calibri" w:hAnsi="Calibri" w:cs="Arial" w:hint="eastAsia"/>
          <w:color w:val="313131"/>
          <w:szCs w:val="21"/>
        </w:rPr>
        <w:t xml:space="preserve"> </w:t>
      </w:r>
      <w:r>
        <w:rPr>
          <w:rFonts w:ascii="Calibri" w:hAnsi="Calibri" w:cs="Arial" w:hint="eastAsia"/>
          <w:color w:val="313131"/>
          <w:szCs w:val="21"/>
        </w:rPr>
        <w:t>same</w:t>
      </w:r>
      <w:r w:rsidRPr="0047458D">
        <w:rPr>
          <w:rFonts w:hint="eastAsia"/>
        </w:rPr>
        <w:t xml:space="preserve"> </w:t>
      </w:r>
      <w:r>
        <w:rPr>
          <w:rFonts w:hint="eastAsia"/>
        </w:rPr>
        <w:lastRenderedPageBreak/>
        <w:t xml:space="preserve">serial part that can we carry out data </w:t>
      </w:r>
      <w:r>
        <w:t>transfer</w:t>
      </w:r>
      <w:r>
        <w:rPr>
          <w:rFonts w:hint="eastAsia"/>
        </w:rPr>
        <w:t>.</w:t>
      </w:r>
    </w:p>
    <w:p w:rsidR="00166EAA" w:rsidRPr="00B65F2B" w:rsidRDefault="001F324B" w:rsidP="00F652F9">
      <w:pPr>
        <w:ind w:leftChars="200" w:left="4935" w:hangingChars="2150" w:hanging="4515"/>
        <w:rPr>
          <w:rFonts w:ascii="Calibri" w:hAnsi="Calibri" w:cs="Arial"/>
          <w:color w:val="313131"/>
          <w:szCs w:val="21"/>
        </w:rPr>
      </w:pPr>
      <w:r w:rsidRPr="001F324B">
        <w:rPr>
          <w:noProof/>
        </w:rPr>
        <w:pict>
          <v:shapetype id="_x0000_t89" coordsize="21600,21600" o:spt="89" adj="9257,18514,6171" path="m@4,l@0@2@5@2@5@5@2@5@2@0,0@4@2,21600@2@1@1@1@1@2,21600@2xe">
            <v:stroke joinstyle="miter"/>
            <v:formulas>
              <v:f eqn="val #0"/>
              <v:f eqn="val #1"/>
              <v:f eqn="val #2"/>
              <v:f eqn="prod #0 1 2"/>
              <v:f eqn="sum @3 10800 0"/>
              <v:f eqn="sum 21600 #0 #1"/>
              <v:f eqn="sum #1 #2 0"/>
              <v:f eqn="prod @6 1 2"/>
              <v:f eqn="prod #1 2 1"/>
              <v:f eqn="sum @8 0 21600"/>
              <v:f eqn="sum @5 0 @4"/>
              <v:f eqn="sum #0 0 @4"/>
              <v:f eqn="prod @2 @10 @11"/>
            </v:formulas>
            <v:path o:connecttype="custom" o:connectlocs="@4,0;@0,@2;@2,@0;0,@4;@2,21600;@7,@1;@1,@7;21600,@2" o:connectangles="270,180,270,180,90,90,0,0" textboxrect="@12,@5,@1,@1;@5,@12,@1,@1"/>
            <v:handles>
              <v:h position="#0,topLeft" xrange="@2,@9"/>
              <v:h position="#1,#2" xrange="@4,21600" yrange="0,@0"/>
            </v:handles>
          </v:shapetype>
          <v:shape id="_x0000_s1044" type="#_x0000_t89" style="position:absolute;left:0;text-align:left;margin-left:265.1pt;margin-top:87.05pt;width:76.15pt;height:85.25pt;rotation:270;z-index:251674624" strokecolor="#f79646 [3209]"/>
        </w:pict>
      </w:r>
      <w:r w:rsidR="00B65F2B" w:rsidRPr="00B65F2B">
        <w:rPr>
          <w:rFonts w:hint="eastAsia"/>
          <w:noProof/>
        </w:rPr>
        <w:drawing>
          <wp:inline distT="0" distB="0" distL="0" distR="0">
            <wp:extent cx="2836617" cy="1491984"/>
            <wp:effectExtent l="171450" t="133350" r="363783" b="298716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338" cy="14944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B65F2B" w:rsidRPr="00B65F2B">
        <w:rPr>
          <w:noProof/>
        </w:rPr>
        <w:drawing>
          <wp:inline distT="0" distB="0" distL="0" distR="0">
            <wp:extent cx="3241812" cy="2363416"/>
            <wp:effectExtent l="171450" t="114300" r="358638" b="303584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b="-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545" cy="23770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5F2B" w:rsidRPr="0047458D" w:rsidRDefault="00B65F2B" w:rsidP="0047458D">
      <w:pPr>
        <w:rPr>
          <w:rFonts w:ascii="Calibri" w:hAnsi="Calibri"/>
          <w:b/>
          <w:szCs w:val="21"/>
        </w:rPr>
      </w:pPr>
    </w:p>
    <w:p w:rsidR="00C62AC1" w:rsidRPr="000E1E71" w:rsidRDefault="00C62AC1" w:rsidP="00B01B9C">
      <w:pPr>
        <w:pStyle w:val="a6"/>
        <w:numPr>
          <w:ilvl w:val="0"/>
          <w:numId w:val="5"/>
        </w:numPr>
        <w:ind w:firstLineChars="0"/>
        <w:rPr>
          <w:b/>
          <w:sz w:val="24"/>
          <w:szCs w:val="24"/>
        </w:rPr>
      </w:pPr>
      <w:r w:rsidRPr="00C62AC1">
        <w:rPr>
          <w:rFonts w:hint="eastAsia"/>
          <w:sz w:val="20"/>
          <w:szCs w:val="20"/>
        </w:rPr>
        <w:t>We can use a USB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sz w:val="20"/>
          <w:szCs w:val="20"/>
        </w:rPr>
        <w:t xml:space="preserve">data cable </w:t>
      </w:r>
      <w:r>
        <w:rPr>
          <w:sz w:val="20"/>
          <w:szCs w:val="20"/>
        </w:rPr>
        <w:t>connect</w:t>
      </w:r>
      <w:r>
        <w:rPr>
          <w:rFonts w:hint="eastAsia"/>
          <w:sz w:val="20"/>
          <w:szCs w:val="20"/>
        </w:rPr>
        <w:t xml:space="preserve"> circuit board to a computer,</w:t>
      </w:r>
      <w:r w:rsidR="00A71144">
        <w:rPr>
          <w:rFonts w:hint="eastAsia"/>
          <w:sz w:val="20"/>
          <w:szCs w:val="20"/>
        </w:rPr>
        <w:t xml:space="preserve"> </w:t>
      </w:r>
      <w:r w:rsidR="00876BEB">
        <w:rPr>
          <w:rFonts w:hint="eastAsia"/>
          <w:sz w:val="20"/>
          <w:szCs w:val="20"/>
        </w:rPr>
        <w:t xml:space="preserve">and </w:t>
      </w:r>
      <w:r>
        <w:rPr>
          <w:rFonts w:hint="eastAsia"/>
          <w:sz w:val="20"/>
          <w:szCs w:val="20"/>
        </w:rPr>
        <w:t xml:space="preserve">then the </w:t>
      </w:r>
      <w:r>
        <w:rPr>
          <w:sz w:val="20"/>
          <w:szCs w:val="20"/>
        </w:rPr>
        <w:t>program</w:t>
      </w:r>
      <w:r>
        <w:rPr>
          <w:rFonts w:hint="eastAsia"/>
          <w:sz w:val="20"/>
          <w:szCs w:val="20"/>
        </w:rPr>
        <w:t xml:space="preserve"> can be downloaded.</w:t>
      </w:r>
      <w:r w:rsidR="00A71144">
        <w:rPr>
          <w:rFonts w:hint="eastAsia"/>
          <w:sz w:val="20"/>
          <w:szCs w:val="20"/>
        </w:rPr>
        <w:t xml:space="preserve"> A</w:t>
      </w:r>
      <w:r>
        <w:rPr>
          <w:rFonts w:hint="eastAsia"/>
          <w:sz w:val="20"/>
          <w:szCs w:val="20"/>
        </w:rPr>
        <w:t>fter this we can put the LC-1000RU into a computer USB port and check up the COM part .</w:t>
      </w:r>
      <w:r w:rsidR="00B01B9C">
        <w:rPr>
          <w:rFonts w:hint="eastAsia"/>
          <w:sz w:val="20"/>
          <w:szCs w:val="20"/>
        </w:rPr>
        <w:t>If everything is ok that the data can be transmitted wirelessly</w:t>
      </w:r>
      <w:r w:rsidR="000E1E71">
        <w:rPr>
          <w:rFonts w:hint="eastAsia"/>
          <w:sz w:val="20"/>
          <w:szCs w:val="20"/>
        </w:rPr>
        <w:t>.</w:t>
      </w:r>
    </w:p>
    <w:p w:rsidR="000E1E71" w:rsidRDefault="006A1D17" w:rsidP="00B01B9C">
      <w:pPr>
        <w:pStyle w:val="a6"/>
        <w:numPr>
          <w:ilvl w:val="0"/>
          <w:numId w:val="5"/>
        </w:numPr>
        <w:ind w:firstLineChars="0"/>
        <w:rPr>
          <w:b/>
          <w:sz w:val="24"/>
          <w:szCs w:val="24"/>
        </w:rPr>
      </w:pPr>
      <w:r w:rsidRPr="007549B1">
        <w:rPr>
          <w:rFonts w:hint="eastAsia"/>
          <w:sz w:val="20"/>
          <w:szCs w:val="20"/>
        </w:rPr>
        <w:t>Open COM,</w:t>
      </w:r>
      <w:r w:rsidR="00A71144">
        <w:rPr>
          <w:rFonts w:hint="eastAsia"/>
          <w:sz w:val="20"/>
          <w:szCs w:val="20"/>
        </w:rPr>
        <w:t xml:space="preserve"> </w:t>
      </w:r>
      <w:r w:rsidRPr="007549B1">
        <w:rPr>
          <w:rFonts w:hint="eastAsia"/>
          <w:sz w:val="20"/>
          <w:szCs w:val="20"/>
        </w:rPr>
        <w:t>we can see on the screen display over UNO wake up prompt/temp</w:t>
      </w:r>
      <w:r w:rsidR="00A71144">
        <w:rPr>
          <w:rFonts w:hint="eastAsia"/>
          <w:sz w:val="20"/>
          <w:szCs w:val="20"/>
        </w:rPr>
        <w:t>e</w:t>
      </w:r>
      <w:r w:rsidRPr="007549B1">
        <w:rPr>
          <w:rFonts w:hint="eastAsia"/>
          <w:sz w:val="20"/>
          <w:szCs w:val="20"/>
        </w:rPr>
        <w:t>r</w:t>
      </w:r>
      <w:r w:rsidR="00A71144">
        <w:rPr>
          <w:rFonts w:hint="eastAsia"/>
          <w:sz w:val="20"/>
          <w:szCs w:val="20"/>
        </w:rPr>
        <w:t>a</w:t>
      </w:r>
      <w:r w:rsidRPr="007549B1">
        <w:rPr>
          <w:rFonts w:hint="eastAsia"/>
          <w:sz w:val="20"/>
          <w:szCs w:val="20"/>
        </w:rPr>
        <w:t>ture values/sleeping prompt.</w:t>
      </w:r>
      <w:r w:rsidR="00A71144">
        <w:rPr>
          <w:rFonts w:hint="eastAsia"/>
          <w:sz w:val="20"/>
          <w:szCs w:val="20"/>
        </w:rPr>
        <w:t xml:space="preserve"> </w:t>
      </w:r>
      <w:r w:rsidRPr="007549B1">
        <w:rPr>
          <w:rFonts w:hint="eastAsia"/>
          <w:sz w:val="20"/>
          <w:szCs w:val="20"/>
        </w:rPr>
        <w:t>We can</w:t>
      </w:r>
    </w:p>
    <w:p w:rsidR="006A1D17" w:rsidRPr="00CD06DE" w:rsidRDefault="00A71144" w:rsidP="00CD06DE">
      <w:pPr>
        <w:ind w:leftChars="171" w:left="359" w:firstLineChars="200" w:firstLine="400"/>
        <w:rPr>
          <w:sz w:val="20"/>
          <w:szCs w:val="20"/>
        </w:rPr>
      </w:pPr>
      <w:r w:rsidRPr="00CD06DE">
        <w:rPr>
          <w:rFonts w:hint="eastAsia"/>
          <w:sz w:val="20"/>
          <w:szCs w:val="20"/>
        </w:rPr>
        <w:t>get the true tempera</w:t>
      </w:r>
      <w:r w:rsidR="006A1D17" w:rsidRPr="00CD06DE">
        <w:rPr>
          <w:rFonts w:hint="eastAsia"/>
          <w:sz w:val="20"/>
          <w:szCs w:val="20"/>
        </w:rPr>
        <w:t>ture by means of the displayed temp</w:t>
      </w:r>
      <w:r w:rsidRPr="00CD06DE">
        <w:rPr>
          <w:rFonts w:hint="eastAsia"/>
          <w:sz w:val="20"/>
          <w:szCs w:val="20"/>
        </w:rPr>
        <w:t>e</w:t>
      </w:r>
      <w:r w:rsidR="006A1D17" w:rsidRPr="00CD06DE">
        <w:rPr>
          <w:rFonts w:hint="eastAsia"/>
          <w:sz w:val="20"/>
          <w:szCs w:val="20"/>
        </w:rPr>
        <w:t>r</w:t>
      </w:r>
      <w:r w:rsidRPr="00CD06DE">
        <w:rPr>
          <w:rFonts w:hint="eastAsia"/>
          <w:sz w:val="20"/>
          <w:szCs w:val="20"/>
        </w:rPr>
        <w:t>a</w:t>
      </w:r>
      <w:r w:rsidR="006A1D17" w:rsidRPr="00CD06DE">
        <w:rPr>
          <w:rFonts w:hint="eastAsia"/>
          <w:sz w:val="20"/>
          <w:szCs w:val="20"/>
        </w:rPr>
        <w:t>ture value divided by 10.</w:t>
      </w:r>
    </w:p>
    <w:p w:rsidR="000E1E71" w:rsidRPr="00A71144" w:rsidRDefault="000E1E71" w:rsidP="006A1D17">
      <w:pPr>
        <w:rPr>
          <w:b/>
          <w:sz w:val="24"/>
          <w:szCs w:val="24"/>
        </w:rPr>
      </w:pPr>
    </w:p>
    <w:p w:rsidR="00DA66D4" w:rsidRDefault="000E1E71" w:rsidP="000E1E71">
      <w:pPr>
        <w:pStyle w:val="a6"/>
        <w:ind w:left="360" w:firstLineChars="0" w:firstLine="0"/>
        <w:rPr>
          <w:sz w:val="20"/>
          <w:szCs w:val="20"/>
        </w:rPr>
      </w:pPr>
      <w:r w:rsidRPr="000E1E71">
        <w:rPr>
          <w:rFonts w:hint="eastAsia"/>
          <w:sz w:val="20"/>
          <w:szCs w:val="20"/>
        </w:rPr>
        <w:t xml:space="preserve">We </w:t>
      </w:r>
      <w:r>
        <w:rPr>
          <w:rFonts w:hint="eastAsia"/>
          <w:sz w:val="20"/>
          <w:szCs w:val="20"/>
        </w:rPr>
        <w:t xml:space="preserve">provide all </w:t>
      </w:r>
      <w:r w:rsidR="00A71144">
        <w:rPr>
          <w:rFonts w:hint="eastAsia"/>
          <w:sz w:val="20"/>
          <w:szCs w:val="20"/>
        </w:rPr>
        <w:t xml:space="preserve">of </w:t>
      </w:r>
      <w:r>
        <w:rPr>
          <w:rFonts w:hint="eastAsia"/>
          <w:sz w:val="20"/>
          <w:szCs w:val="20"/>
        </w:rPr>
        <w:t>the program</w:t>
      </w:r>
      <w:r w:rsidR="00876BEB">
        <w:rPr>
          <w:rFonts w:hint="eastAsia"/>
          <w:sz w:val="20"/>
          <w:szCs w:val="20"/>
        </w:rPr>
        <w:t>s</w:t>
      </w:r>
      <w:r>
        <w:rPr>
          <w:rFonts w:hint="eastAsia"/>
          <w:sz w:val="20"/>
          <w:szCs w:val="20"/>
        </w:rPr>
        <w:t xml:space="preserve"> about this </w:t>
      </w:r>
      <w:r w:rsidRPr="000E1E71">
        <w:rPr>
          <w:sz w:val="20"/>
          <w:szCs w:val="20"/>
        </w:rPr>
        <w:t>experiment</w:t>
      </w:r>
      <w:r>
        <w:rPr>
          <w:rFonts w:hint="eastAsia"/>
          <w:sz w:val="20"/>
          <w:szCs w:val="20"/>
        </w:rPr>
        <w:t>:</w:t>
      </w:r>
    </w:p>
    <w:p w:rsidR="000E1E71" w:rsidRPr="000E1E71" w:rsidRDefault="0065608F" w:rsidP="000E1E71">
      <w:pPr>
        <w:pStyle w:val="a6"/>
        <w:ind w:left="360" w:firstLineChars="0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651648" cy="875030"/>
            <wp:effectExtent l="19050" t="19050" r="25252" b="2032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-85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648" cy="8750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17" w:rsidRPr="006A1D17" w:rsidRDefault="006A1D17" w:rsidP="006A1D17">
      <w:pPr>
        <w:pStyle w:val="a6"/>
        <w:numPr>
          <w:ilvl w:val="0"/>
          <w:numId w:val="1"/>
        </w:numPr>
        <w:ind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Matters needing attention</w:t>
      </w:r>
    </w:p>
    <w:p w:rsidR="006A1D17" w:rsidRPr="00F667A9" w:rsidRDefault="006A1D17" w:rsidP="00F667A9">
      <w:pPr>
        <w:pStyle w:val="a6"/>
        <w:numPr>
          <w:ilvl w:val="0"/>
          <w:numId w:val="4"/>
        </w:numPr>
        <w:ind w:firstLineChars="0"/>
        <w:rPr>
          <w:sz w:val="20"/>
          <w:szCs w:val="20"/>
        </w:rPr>
      </w:pPr>
      <w:r w:rsidRPr="00F667A9">
        <w:rPr>
          <w:rFonts w:hint="eastAsia"/>
          <w:sz w:val="20"/>
          <w:szCs w:val="20"/>
        </w:rPr>
        <w:t>Wh</w:t>
      </w:r>
      <w:r w:rsidR="00A71144">
        <w:rPr>
          <w:rFonts w:hint="eastAsia"/>
          <w:sz w:val="20"/>
          <w:szCs w:val="20"/>
        </w:rPr>
        <w:t>en we use the local serial port</w:t>
      </w:r>
      <w:r w:rsidRPr="00F667A9">
        <w:rPr>
          <w:rFonts w:hint="eastAsia"/>
          <w:sz w:val="20"/>
          <w:szCs w:val="20"/>
        </w:rPr>
        <w:t>,</w:t>
      </w:r>
      <w:r w:rsidR="00A71144">
        <w:rPr>
          <w:rFonts w:hint="eastAsia"/>
          <w:sz w:val="20"/>
          <w:szCs w:val="20"/>
        </w:rPr>
        <w:t xml:space="preserve"> </w:t>
      </w:r>
      <w:r w:rsidRPr="00F667A9">
        <w:rPr>
          <w:rFonts w:hint="eastAsia"/>
          <w:sz w:val="20"/>
          <w:szCs w:val="20"/>
        </w:rPr>
        <w:t>we should set the baud rate to 9600.</w:t>
      </w:r>
      <w:r w:rsidR="00F667A9">
        <w:rPr>
          <w:rFonts w:hint="eastAsia"/>
          <w:sz w:val="20"/>
          <w:szCs w:val="20"/>
        </w:rPr>
        <w:t xml:space="preserve">If the </w:t>
      </w:r>
      <w:r w:rsidR="00F667A9" w:rsidRPr="00F667A9">
        <w:rPr>
          <w:rFonts w:hint="eastAsia"/>
          <w:sz w:val="20"/>
          <w:szCs w:val="20"/>
        </w:rPr>
        <w:t>baud rate</w:t>
      </w:r>
      <w:r w:rsidR="00F667A9">
        <w:rPr>
          <w:rFonts w:hint="eastAsia"/>
          <w:sz w:val="20"/>
          <w:szCs w:val="20"/>
        </w:rPr>
        <w:t xml:space="preserve"> is not set up correctly that the wireless communication will not be performed.</w:t>
      </w:r>
    </w:p>
    <w:p w:rsidR="006A1D17" w:rsidRPr="00F667A9" w:rsidRDefault="00F667A9" w:rsidP="006A1D17">
      <w:pPr>
        <w:pStyle w:val="a6"/>
        <w:numPr>
          <w:ilvl w:val="0"/>
          <w:numId w:val="4"/>
        </w:numPr>
        <w:ind w:firstLineChars="0"/>
        <w:rPr>
          <w:sz w:val="20"/>
          <w:szCs w:val="20"/>
        </w:rPr>
      </w:pPr>
      <w:r w:rsidRPr="00F667A9">
        <w:rPr>
          <w:rFonts w:hint="eastAsia"/>
          <w:sz w:val="20"/>
          <w:szCs w:val="20"/>
        </w:rPr>
        <w:t>After power on,</w:t>
      </w:r>
      <w:r w:rsidR="00A71144">
        <w:rPr>
          <w:rFonts w:hint="eastAsia"/>
          <w:sz w:val="20"/>
          <w:szCs w:val="20"/>
        </w:rPr>
        <w:t xml:space="preserve"> </w:t>
      </w:r>
      <w:r w:rsidRPr="00F667A9">
        <w:rPr>
          <w:rFonts w:hint="eastAsia"/>
          <w:sz w:val="20"/>
          <w:szCs w:val="20"/>
        </w:rPr>
        <w:t xml:space="preserve">if we </w:t>
      </w:r>
      <w:r>
        <w:rPr>
          <w:rFonts w:hint="eastAsia"/>
          <w:sz w:val="20"/>
          <w:szCs w:val="20"/>
        </w:rPr>
        <w:t>wish the system stability,</w:t>
      </w:r>
      <w:r w:rsidR="00A71144">
        <w:rPr>
          <w:rFonts w:hint="eastAsia"/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 xml:space="preserve">we should reset the </w:t>
      </w:r>
      <w:r w:rsidRPr="00775058">
        <w:rPr>
          <w:sz w:val="20"/>
          <w:szCs w:val="20"/>
        </w:rPr>
        <w:t>LC_1000R wireless module</w:t>
      </w:r>
      <w:r>
        <w:rPr>
          <w:rFonts w:hint="eastAsia"/>
          <w:sz w:val="20"/>
          <w:szCs w:val="20"/>
        </w:rPr>
        <w:t>.</w:t>
      </w:r>
    </w:p>
    <w:p w:rsidR="006A1D17" w:rsidRPr="006A1D17" w:rsidRDefault="006A1D17" w:rsidP="006A1D17">
      <w:pPr>
        <w:pStyle w:val="a6"/>
        <w:ind w:left="780" w:firstLineChars="0" w:firstLine="0"/>
        <w:rPr>
          <w:b/>
          <w:sz w:val="24"/>
          <w:szCs w:val="24"/>
        </w:rPr>
      </w:pPr>
    </w:p>
    <w:p w:rsidR="006A1D17" w:rsidRDefault="006A1D17" w:rsidP="006A1D17">
      <w:pPr>
        <w:pStyle w:val="a6"/>
        <w:numPr>
          <w:ilvl w:val="0"/>
          <w:numId w:val="1"/>
        </w:numPr>
        <w:ind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Result</w:t>
      </w:r>
    </w:p>
    <w:p w:rsidR="00F667A9" w:rsidRDefault="00F667A9" w:rsidP="00F667A9">
      <w:pPr>
        <w:pStyle w:val="a6"/>
        <w:numPr>
          <w:ilvl w:val="0"/>
          <w:numId w:val="2"/>
        </w:numPr>
        <w:ind w:firstLineChars="0"/>
        <w:rPr>
          <w:sz w:val="20"/>
          <w:szCs w:val="20"/>
        </w:rPr>
      </w:pPr>
      <w:r>
        <w:rPr>
          <w:rFonts w:hint="eastAsia"/>
          <w:sz w:val="20"/>
          <w:szCs w:val="20"/>
        </w:rPr>
        <w:lastRenderedPageBreak/>
        <w:t>Set LC-1000R into power down mode if no data need to send.</w:t>
      </w:r>
    </w:p>
    <w:p w:rsidR="006A1D17" w:rsidRDefault="00F667A9" w:rsidP="006A1D17">
      <w:pPr>
        <w:pStyle w:val="a6"/>
        <w:numPr>
          <w:ilvl w:val="0"/>
          <w:numId w:val="2"/>
        </w:numPr>
        <w:ind w:firstLineChars="0"/>
        <w:rPr>
          <w:sz w:val="20"/>
          <w:szCs w:val="20"/>
        </w:rPr>
      </w:pPr>
      <w:r>
        <w:rPr>
          <w:rFonts w:hint="eastAsia"/>
          <w:sz w:val="20"/>
          <w:szCs w:val="20"/>
        </w:rPr>
        <w:t>Set Arduino main controller into power down mode and wakeup periodic.</w:t>
      </w:r>
    </w:p>
    <w:p w:rsidR="000E1E71" w:rsidRPr="000950CA" w:rsidRDefault="000950CA" w:rsidP="000950CA">
      <w:pPr>
        <w:pStyle w:val="a6"/>
        <w:numPr>
          <w:ilvl w:val="0"/>
          <w:numId w:val="2"/>
        </w:numPr>
        <w:ind w:firstLineChars="0"/>
        <w:rPr>
          <w:sz w:val="20"/>
          <w:szCs w:val="20"/>
        </w:rPr>
      </w:pPr>
      <w:r>
        <w:rPr>
          <w:rFonts w:hint="eastAsia"/>
          <w:sz w:val="20"/>
          <w:szCs w:val="20"/>
        </w:rPr>
        <w:t>Get through the wireless data transmission,</w:t>
      </w:r>
      <w:r w:rsidR="00A71144">
        <w:rPr>
          <w:rFonts w:hint="eastAsia"/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 xml:space="preserve">we can capture the </w:t>
      </w:r>
      <w:r w:rsidRPr="000950CA">
        <w:rPr>
          <w:sz w:val="20"/>
          <w:szCs w:val="20"/>
        </w:rPr>
        <w:t>real-time temperature</w:t>
      </w:r>
      <w:r>
        <w:rPr>
          <w:rFonts w:hint="eastAsia"/>
          <w:sz w:val="20"/>
          <w:szCs w:val="20"/>
        </w:rPr>
        <w:t xml:space="preserve"> by thermistor and then appears on the computer.</w:t>
      </w:r>
    </w:p>
    <w:p w:rsidR="00D614D7" w:rsidRDefault="00D614D7" w:rsidP="00D614D7">
      <w:pPr>
        <w:pStyle w:val="a6"/>
        <w:numPr>
          <w:ilvl w:val="0"/>
          <w:numId w:val="1"/>
        </w:numPr>
        <w:ind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Contact us</w:t>
      </w:r>
    </w:p>
    <w:p w:rsidR="00D614D7" w:rsidRPr="00BF0FA0" w:rsidRDefault="00D614D7" w:rsidP="00D614D7">
      <w:pPr>
        <w:ind w:firstLine="360"/>
        <w:rPr>
          <w:sz w:val="20"/>
          <w:szCs w:val="20"/>
        </w:rPr>
      </w:pPr>
      <w:r w:rsidRPr="00BF0FA0">
        <w:rPr>
          <w:sz w:val="20"/>
          <w:szCs w:val="20"/>
        </w:rPr>
        <w:t>191 S Pastoria Ave, Sunnyvale CA94086</w:t>
      </w:r>
    </w:p>
    <w:p w:rsidR="00D614D7" w:rsidRPr="00BF0FA0" w:rsidRDefault="00D614D7" w:rsidP="00D614D7">
      <w:pPr>
        <w:ind w:firstLine="360"/>
        <w:rPr>
          <w:sz w:val="20"/>
          <w:szCs w:val="20"/>
        </w:rPr>
      </w:pPr>
      <w:r w:rsidRPr="00BF0FA0">
        <w:rPr>
          <w:rFonts w:hint="eastAsia"/>
          <w:sz w:val="20"/>
          <w:szCs w:val="20"/>
        </w:rPr>
        <w:t>Contact</w:t>
      </w:r>
      <w:r w:rsidRPr="00BF0FA0">
        <w:rPr>
          <w:rFonts w:hint="eastAsia"/>
          <w:sz w:val="20"/>
          <w:szCs w:val="20"/>
        </w:rPr>
        <w:t>：</w:t>
      </w:r>
      <w:r w:rsidRPr="00BF0FA0">
        <w:rPr>
          <w:rFonts w:hint="eastAsia"/>
          <w:sz w:val="20"/>
          <w:szCs w:val="20"/>
        </w:rPr>
        <w:t>Yuming Liu</w:t>
      </w:r>
    </w:p>
    <w:p w:rsidR="00D614D7" w:rsidRPr="00BF0FA0" w:rsidRDefault="00D614D7" w:rsidP="00D614D7">
      <w:pPr>
        <w:ind w:firstLine="360"/>
        <w:rPr>
          <w:sz w:val="20"/>
          <w:szCs w:val="20"/>
        </w:rPr>
      </w:pPr>
      <w:r w:rsidRPr="00BF0FA0">
        <w:rPr>
          <w:rFonts w:hint="eastAsia"/>
          <w:sz w:val="20"/>
          <w:szCs w:val="20"/>
        </w:rPr>
        <w:t>Tel No.</w:t>
      </w:r>
      <w:r w:rsidRPr="00BF0FA0">
        <w:rPr>
          <w:rFonts w:hint="eastAsia"/>
          <w:sz w:val="20"/>
          <w:szCs w:val="20"/>
        </w:rPr>
        <w:t>：</w:t>
      </w:r>
      <w:r w:rsidRPr="00BF0FA0">
        <w:rPr>
          <w:rFonts w:hint="eastAsia"/>
          <w:sz w:val="20"/>
          <w:szCs w:val="20"/>
        </w:rPr>
        <w:t>+1-408-506-9612</w:t>
      </w:r>
    </w:p>
    <w:p w:rsidR="00D614D7" w:rsidRDefault="00D614D7" w:rsidP="00D614D7">
      <w:pPr>
        <w:ind w:firstLine="360"/>
        <w:rPr>
          <w:sz w:val="20"/>
          <w:szCs w:val="20"/>
        </w:rPr>
      </w:pPr>
      <w:r w:rsidRPr="00BF0FA0">
        <w:rPr>
          <w:rFonts w:hint="eastAsia"/>
          <w:sz w:val="20"/>
          <w:szCs w:val="20"/>
        </w:rPr>
        <w:t xml:space="preserve">E-mail </w:t>
      </w:r>
      <w:r w:rsidRPr="00BF0FA0">
        <w:rPr>
          <w:rFonts w:hint="eastAsia"/>
          <w:sz w:val="20"/>
          <w:szCs w:val="20"/>
        </w:rPr>
        <w:t>：</w:t>
      </w:r>
      <w:hyperlink r:id="rId19" w:history="1">
        <w:r w:rsidRPr="009E6A45">
          <w:rPr>
            <w:rStyle w:val="a5"/>
            <w:rFonts w:hint="eastAsia"/>
            <w:sz w:val="20"/>
            <w:szCs w:val="20"/>
          </w:rPr>
          <w:t>Yuming.Liu@inhaos.com</w:t>
        </w:r>
      </w:hyperlink>
    </w:p>
    <w:p w:rsidR="00D614D7" w:rsidRDefault="00D614D7" w:rsidP="00D614D7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tab/>
      </w:r>
    </w:p>
    <w:p w:rsidR="00D614D7" w:rsidRDefault="00D614D7" w:rsidP="00D614D7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tab/>
      </w:r>
      <w:hyperlink r:id="rId20" w:history="1">
        <w:r w:rsidRPr="009E6A45">
          <w:rPr>
            <w:rStyle w:val="a5"/>
            <w:rFonts w:hint="eastAsia"/>
            <w:sz w:val="20"/>
            <w:szCs w:val="20"/>
          </w:rPr>
          <w:t>http://www.inhaos.com</w:t>
        </w:r>
      </w:hyperlink>
    </w:p>
    <w:p w:rsidR="00E862F4" w:rsidRDefault="00E862F4"/>
    <w:sectPr w:rsidR="00E862F4" w:rsidSect="00C62AC1">
      <w:headerReference w:type="default" r:id="rId21"/>
      <w:footerReference w:type="default" r:id="rId22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C2E0B" w:rsidRDefault="008C2E0B" w:rsidP="00D549F8">
      <w:r>
        <w:separator/>
      </w:r>
    </w:p>
  </w:endnote>
  <w:endnote w:type="continuationSeparator" w:id="1">
    <w:p w:rsidR="008C2E0B" w:rsidRDefault="008C2E0B" w:rsidP="00D549F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AC1" w:rsidRPr="001C6C2C" w:rsidRDefault="001F324B" w:rsidP="00C62AC1">
    <w:pPr>
      <w:jc w:val="center"/>
      <w:rPr>
        <w:sz w:val="20"/>
        <w:szCs w:val="20"/>
      </w:rPr>
    </w:pPr>
    <w:r>
      <w:rPr>
        <w:noProof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1" type="#_x0000_t32" style="position:absolute;left:0;text-align:left;margin-left:-115.5pt;margin-top:-.55pt;width:3100.9pt;height:1.1pt;flip:x;z-index:251663360" o:connectortype="straight" strokecolor="#00b050" strokeweight="2.25pt"/>
      </w:pict>
    </w:r>
    <w:r w:rsidR="00C62AC1" w:rsidRPr="001C6C2C">
      <w:rPr>
        <w:rFonts w:hint="eastAsia"/>
        <w:sz w:val="20"/>
        <w:szCs w:val="20"/>
      </w:rPr>
      <w:t>DOC ID: ARDUINO_AN_14000</w:t>
    </w:r>
    <w:r w:rsidR="00C62AC1">
      <w:rPr>
        <w:rFonts w:hint="eastAsia"/>
        <w:sz w:val="20"/>
        <w:szCs w:val="20"/>
      </w:rPr>
      <w:t>4</w:t>
    </w:r>
    <w:r w:rsidR="00C62AC1" w:rsidRPr="001C6C2C">
      <w:rPr>
        <w:rFonts w:hint="eastAsia"/>
        <w:sz w:val="20"/>
        <w:szCs w:val="20"/>
      </w:rPr>
      <w:t>_</w:t>
    </w:r>
    <w:r w:rsidR="00C62AC1" w:rsidRPr="00166EAA">
      <w:rPr>
        <w:rFonts w:hint="eastAsia"/>
        <w:color w:val="595959" w:themeColor="text1" w:themeTint="A6"/>
        <w:sz w:val="36"/>
      </w:rPr>
      <w:t xml:space="preserve"> </w:t>
    </w:r>
    <w:r w:rsidR="00247F28" w:rsidRPr="00247F28">
      <w:rPr>
        <w:rFonts w:hint="eastAsia"/>
        <w:sz w:val="20"/>
        <w:szCs w:val="20"/>
      </w:rPr>
      <w:t>Temperature Acquistion</w:t>
    </w:r>
    <w:r w:rsidR="00247F28">
      <w:rPr>
        <w:rFonts w:hint="eastAsia"/>
        <w:sz w:val="20"/>
        <w:szCs w:val="20"/>
      </w:rPr>
      <w:t xml:space="preserve"> Note </w:t>
    </w:r>
    <w:r w:rsidR="00C62AC1" w:rsidRPr="001C6C2C">
      <w:rPr>
        <w:rFonts w:hint="eastAsia"/>
        <w:sz w:val="20"/>
        <w:szCs w:val="20"/>
      </w:rPr>
      <w:t xml:space="preserve"> </w:t>
    </w:r>
    <w:r w:rsidR="00247F28">
      <w:rPr>
        <w:rFonts w:hint="eastAsia"/>
        <w:sz w:val="20"/>
        <w:szCs w:val="20"/>
      </w:rPr>
      <w:t xml:space="preserve">Release Date: 19-Apr.2014  </w:t>
    </w:r>
    <w:hyperlink r:id="rId1" w:history="1">
      <w:r w:rsidR="00C62AC1" w:rsidRPr="001C6C2C">
        <w:rPr>
          <w:rStyle w:val="a5"/>
          <w:rFonts w:hint="eastAsia"/>
          <w:sz w:val="20"/>
          <w:szCs w:val="20"/>
        </w:rPr>
        <w:t>www.inhaos.com</w:t>
      </w:r>
    </w:hyperlink>
    <w:r w:rsidR="00247F28">
      <w:rPr>
        <w:rFonts w:hint="eastAsia"/>
        <w:sz w:val="20"/>
        <w:szCs w:val="20"/>
      </w:rPr>
      <w:t xml:space="preserve"> </w:t>
    </w:r>
    <w:r w:rsidR="00C62AC1" w:rsidRPr="001C6C2C">
      <w:rPr>
        <w:rFonts w:hint="eastAsia"/>
        <w:sz w:val="20"/>
        <w:szCs w:val="20"/>
      </w:rPr>
      <w:t xml:space="preserve">Page: </w:t>
    </w:r>
    <w:sdt>
      <w:sdtPr>
        <w:rPr>
          <w:sz w:val="20"/>
          <w:szCs w:val="20"/>
        </w:rPr>
        <w:id w:val="250395305"/>
        <w:docPartObj>
          <w:docPartGallery w:val="Page Numbers (Top of Page)"/>
          <w:docPartUnique/>
        </w:docPartObj>
      </w:sdtPr>
      <w:sdtContent>
        <w:r w:rsidR="00C62AC1" w:rsidRPr="001C6C2C">
          <w:rPr>
            <w:sz w:val="20"/>
            <w:szCs w:val="20"/>
          </w:rPr>
          <w:t xml:space="preserve"> </w:t>
        </w:r>
        <w:r w:rsidRPr="001C6C2C">
          <w:rPr>
            <w:sz w:val="20"/>
            <w:szCs w:val="20"/>
          </w:rPr>
          <w:fldChar w:fldCharType="begin"/>
        </w:r>
        <w:r w:rsidR="00C62AC1" w:rsidRPr="001C6C2C">
          <w:rPr>
            <w:sz w:val="20"/>
            <w:szCs w:val="20"/>
          </w:rPr>
          <w:instrText xml:space="preserve"> PAGE </w:instrText>
        </w:r>
        <w:r w:rsidRPr="001C6C2C">
          <w:rPr>
            <w:sz w:val="20"/>
            <w:szCs w:val="20"/>
          </w:rPr>
          <w:fldChar w:fldCharType="separate"/>
        </w:r>
        <w:r w:rsidR="007869BA">
          <w:rPr>
            <w:noProof/>
            <w:sz w:val="20"/>
            <w:szCs w:val="20"/>
          </w:rPr>
          <w:t>1</w:t>
        </w:r>
        <w:r w:rsidRPr="001C6C2C">
          <w:rPr>
            <w:sz w:val="20"/>
            <w:szCs w:val="20"/>
          </w:rPr>
          <w:fldChar w:fldCharType="end"/>
        </w:r>
        <w:r w:rsidR="00C62AC1" w:rsidRPr="001C6C2C">
          <w:rPr>
            <w:rFonts w:hint="eastAsia"/>
            <w:sz w:val="20"/>
            <w:szCs w:val="20"/>
          </w:rPr>
          <w:t xml:space="preserve"> of</w:t>
        </w:r>
        <w:r w:rsidR="00C62AC1" w:rsidRPr="001C6C2C">
          <w:rPr>
            <w:sz w:val="20"/>
            <w:szCs w:val="20"/>
          </w:rPr>
          <w:t xml:space="preserve"> </w:t>
        </w:r>
        <w:r w:rsidRPr="001C6C2C">
          <w:rPr>
            <w:sz w:val="20"/>
            <w:szCs w:val="20"/>
          </w:rPr>
          <w:fldChar w:fldCharType="begin"/>
        </w:r>
        <w:r w:rsidR="00C62AC1" w:rsidRPr="001C6C2C">
          <w:rPr>
            <w:sz w:val="20"/>
            <w:szCs w:val="20"/>
          </w:rPr>
          <w:instrText xml:space="preserve"> NUMPAGES  </w:instrText>
        </w:r>
        <w:r w:rsidRPr="001C6C2C">
          <w:rPr>
            <w:sz w:val="20"/>
            <w:szCs w:val="20"/>
          </w:rPr>
          <w:fldChar w:fldCharType="separate"/>
        </w:r>
        <w:r w:rsidR="007869BA">
          <w:rPr>
            <w:noProof/>
            <w:sz w:val="20"/>
            <w:szCs w:val="20"/>
          </w:rPr>
          <w:t>5</w:t>
        </w:r>
        <w:r w:rsidRPr="001C6C2C">
          <w:rPr>
            <w:sz w:val="20"/>
            <w:szCs w:val="20"/>
          </w:rPr>
          <w:fldChar w:fldCharType="end"/>
        </w:r>
      </w:sdtContent>
    </w:sdt>
  </w:p>
  <w:p w:rsidR="00C62AC1" w:rsidRPr="001C6C2C" w:rsidRDefault="00C62AC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C2E0B" w:rsidRDefault="008C2E0B" w:rsidP="00D549F8">
      <w:r>
        <w:separator/>
      </w:r>
    </w:p>
  </w:footnote>
  <w:footnote w:type="continuationSeparator" w:id="1">
    <w:p w:rsidR="008C2E0B" w:rsidRDefault="008C2E0B" w:rsidP="00D549F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AC1" w:rsidRDefault="00C62AC1">
    <w:pPr>
      <w:pStyle w:val="a3"/>
    </w:pPr>
    <w:r>
      <w:rPr>
        <w:noProof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5362354</wp:posOffset>
          </wp:positionH>
          <wp:positionV relativeFrom="paragraph">
            <wp:posOffset>-471670</wp:posOffset>
          </wp:positionV>
          <wp:extent cx="1225654" cy="526219"/>
          <wp:effectExtent l="19050" t="0" r="0" b="0"/>
          <wp:wrapNone/>
          <wp:docPr id="1" name="图片 0" descr="Arduino.b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rduino.bmp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25339" cy="52608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F324B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59.05pt;margin-top:-41.55pt;width:366.45pt;height:52.9pt;z-index:251661312;mso-position-horizontal-relative:text;mso-position-vertical-relative:text;mso-width-relative:margin;mso-height-relative:margin" filled="f" stroked="f">
          <v:textbox>
            <w:txbxContent>
              <w:p w:rsidR="00C62AC1" w:rsidRPr="001C6C2C" w:rsidRDefault="00C62AC1">
                <w:pPr>
                  <w:rPr>
                    <w:b/>
                    <w:color w:val="0070C0"/>
                    <w:sz w:val="40"/>
                  </w:rPr>
                </w:pPr>
                <w:r w:rsidRPr="001C6C2C">
                  <w:rPr>
                    <w:b/>
                    <w:color w:val="0070C0"/>
                    <w:sz w:val="40"/>
                  </w:rPr>
                  <w:t>AN_14000</w:t>
                </w:r>
                <w:r>
                  <w:rPr>
                    <w:rFonts w:hint="eastAsia"/>
                    <w:b/>
                    <w:color w:val="0070C0"/>
                    <w:sz w:val="40"/>
                  </w:rPr>
                  <w:t>4</w:t>
                </w:r>
                <w:r w:rsidRPr="001C6C2C">
                  <w:rPr>
                    <w:rFonts w:hint="eastAsia"/>
                    <w:b/>
                    <w:color w:val="0070C0"/>
                    <w:sz w:val="40"/>
                  </w:rPr>
                  <w:t xml:space="preserve"> </w:t>
                </w:r>
              </w:p>
              <w:p w:rsidR="00C62AC1" w:rsidRPr="00247F28" w:rsidRDefault="00C62AC1">
                <w:pPr>
                  <w:rPr>
                    <w:color w:val="595959" w:themeColor="text1" w:themeTint="A6"/>
                    <w:sz w:val="36"/>
                    <w:szCs w:val="36"/>
                  </w:rPr>
                </w:pPr>
                <w:r w:rsidRPr="00247F28">
                  <w:rPr>
                    <w:rFonts w:hint="eastAsia"/>
                    <w:color w:val="595959" w:themeColor="text1" w:themeTint="A6"/>
                    <w:sz w:val="36"/>
                    <w:szCs w:val="36"/>
                  </w:rPr>
                  <w:t xml:space="preserve">BATT &amp; RF UART </w:t>
                </w:r>
                <w:bookmarkStart w:id="8" w:name="OLE_LINK17"/>
                <w:bookmarkStart w:id="9" w:name="OLE_LINK18"/>
                <w:bookmarkStart w:id="10" w:name="_Hlk385667747"/>
                <w:r w:rsidRPr="00247F28">
                  <w:rPr>
                    <w:rFonts w:hint="eastAsia"/>
                    <w:color w:val="595959" w:themeColor="text1" w:themeTint="A6"/>
                    <w:sz w:val="36"/>
                    <w:szCs w:val="36"/>
                  </w:rPr>
                  <w:t xml:space="preserve">Shield </w:t>
                </w:r>
                <w:bookmarkEnd w:id="8"/>
                <w:bookmarkEnd w:id="9"/>
                <w:bookmarkEnd w:id="10"/>
                <w:r w:rsidR="00247F28" w:rsidRPr="00247F28">
                  <w:rPr>
                    <w:rFonts w:hint="eastAsia"/>
                    <w:color w:val="595959" w:themeColor="text1" w:themeTint="A6"/>
                    <w:sz w:val="36"/>
                    <w:szCs w:val="36"/>
                  </w:rPr>
                  <w:t>Temperature Acquistion</w:t>
                </w:r>
              </w:p>
            </w:txbxContent>
          </v:textbox>
        </v:shape>
      </w:pict>
    </w:r>
    <w:r w:rsidRPr="00BC3F6D">
      <w:rPr>
        <w:noProof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762</wp:posOffset>
          </wp:positionH>
          <wp:positionV relativeFrom="paragraph">
            <wp:posOffset>-503809</wp:posOffset>
          </wp:positionV>
          <wp:extent cx="683768" cy="630936"/>
          <wp:effectExtent l="19050" t="0" r="2032" b="0"/>
          <wp:wrapNone/>
          <wp:docPr id="7" name="图片 3" descr="C:\Users\MOMO\AppData\Local\Microsoft\Windows\Temporary Internet Files\Content.IE5\UODJHT1A\MC900437851[1]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MOMO\AppData\Local\Microsoft\Windows\Temporary Internet Files\Content.IE5\UODJHT1A\MC900437851[1]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768" cy="63093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1F324B"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49" type="#_x0000_t32" style="position:absolute;left:0;text-align:left;margin-left:-119.4pt;margin-top:11.35pt;width:3100.9pt;height:1.1pt;flip:x;z-index:251660288;mso-position-horizontal-relative:text;mso-position-vertical-relative:text" o:connectortype="straight" strokecolor="#00b050" strokeweight="2.25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141264"/>
    <w:multiLevelType w:val="hybridMultilevel"/>
    <w:tmpl w:val="F99EE82A"/>
    <w:lvl w:ilvl="0" w:tplc="F216F5E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3D422AE"/>
    <w:multiLevelType w:val="hybridMultilevel"/>
    <w:tmpl w:val="7360956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">
    <w:nsid w:val="23E8236D"/>
    <w:multiLevelType w:val="hybridMultilevel"/>
    <w:tmpl w:val="6CD47382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">
    <w:nsid w:val="388328AA"/>
    <w:multiLevelType w:val="hybridMultilevel"/>
    <w:tmpl w:val="6F4402FE"/>
    <w:lvl w:ilvl="0" w:tplc="0409000D">
      <w:start w:val="1"/>
      <w:numFmt w:val="bullet"/>
      <w:lvlText w:val=""/>
      <w:lvlJc w:val="left"/>
      <w:pPr>
        <w:ind w:left="165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7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9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1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3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5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7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9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15" w:hanging="420"/>
      </w:pPr>
      <w:rPr>
        <w:rFonts w:ascii="Wingdings" w:hAnsi="Wingdings" w:hint="default"/>
      </w:rPr>
    </w:lvl>
  </w:abstractNum>
  <w:abstractNum w:abstractNumId="4">
    <w:nsid w:val="57E235FB"/>
    <w:multiLevelType w:val="hybridMultilevel"/>
    <w:tmpl w:val="393C34A4"/>
    <w:lvl w:ilvl="0" w:tplc="FA981ABC">
      <w:start w:val="1"/>
      <w:numFmt w:val="decimal"/>
      <w:lvlText w:val="%1)"/>
      <w:lvlJc w:val="left"/>
      <w:pPr>
        <w:ind w:left="780" w:hanging="420"/>
      </w:pPr>
      <w:rPr>
        <w:b w:val="0"/>
        <w:sz w:val="20"/>
        <w:szCs w:val="20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>
    <w:nsid w:val="59530F6D"/>
    <w:multiLevelType w:val="hybridMultilevel"/>
    <w:tmpl w:val="E674B792"/>
    <w:lvl w:ilvl="0" w:tplc="0409000D">
      <w:start w:val="1"/>
      <w:numFmt w:val="bullet"/>
      <w:lvlText w:val=""/>
      <w:lvlJc w:val="left"/>
      <w:pPr>
        <w:ind w:left="1291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1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3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5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7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9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1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3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51" w:hanging="420"/>
      </w:pPr>
      <w:rPr>
        <w:rFonts w:ascii="Wingdings" w:hAnsi="Wingdings" w:hint="default"/>
      </w:rPr>
    </w:lvl>
  </w:abstractNum>
  <w:abstractNum w:abstractNumId="6">
    <w:nsid w:val="71EB225F"/>
    <w:multiLevelType w:val="hybridMultilevel"/>
    <w:tmpl w:val="97BECB00"/>
    <w:lvl w:ilvl="0" w:tplc="0409000D">
      <w:start w:val="1"/>
      <w:numFmt w:val="bullet"/>
      <w:lvlText w:val=""/>
      <w:lvlJc w:val="left"/>
      <w:pPr>
        <w:ind w:left="160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2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4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6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8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0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2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4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67" w:hanging="420"/>
      </w:pPr>
      <w:rPr>
        <w:rFonts w:ascii="Wingdings" w:hAnsi="Wingdings" w:hint="default"/>
      </w:rPr>
    </w:lvl>
  </w:abstractNum>
  <w:abstractNum w:abstractNumId="7">
    <w:nsid w:val="7B84571A"/>
    <w:multiLevelType w:val="hybridMultilevel"/>
    <w:tmpl w:val="448AAD1C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1"/>
  </w:num>
  <w:num w:numId="5">
    <w:abstractNumId w:val="4"/>
  </w:num>
  <w:num w:numId="6">
    <w:abstractNumId w:val="5"/>
  </w:num>
  <w:num w:numId="7">
    <w:abstractNumId w:val="3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2530">
      <o:colormenu v:ext="edit" fillcolor="none [3209]" strokecolor="none [3209]"/>
    </o:shapedefaults>
    <o:shapelayout v:ext="edit">
      <o:idmap v:ext="edit" data="2"/>
      <o:rules v:ext="edit">
        <o:r id="V:Rule3" type="connector" idref="#_x0000_s2051"/>
        <o:r id="V:Rule4" type="connector" idref="#_x0000_s2049"/>
      </o:rules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614D7"/>
    <w:rsid w:val="00072B6E"/>
    <w:rsid w:val="000950CA"/>
    <w:rsid w:val="000B635E"/>
    <w:rsid w:val="000C07DB"/>
    <w:rsid w:val="000E1E71"/>
    <w:rsid w:val="00136780"/>
    <w:rsid w:val="00137831"/>
    <w:rsid w:val="00166EAA"/>
    <w:rsid w:val="001C3728"/>
    <w:rsid w:val="001F324B"/>
    <w:rsid w:val="00207C39"/>
    <w:rsid w:val="00247F28"/>
    <w:rsid w:val="0027129A"/>
    <w:rsid w:val="00277DDE"/>
    <w:rsid w:val="0028081A"/>
    <w:rsid w:val="002A0CEB"/>
    <w:rsid w:val="002B2C9C"/>
    <w:rsid w:val="002C6CE7"/>
    <w:rsid w:val="002D511D"/>
    <w:rsid w:val="002F5E29"/>
    <w:rsid w:val="003018F4"/>
    <w:rsid w:val="00355B4E"/>
    <w:rsid w:val="00381D37"/>
    <w:rsid w:val="00401A0A"/>
    <w:rsid w:val="0041611F"/>
    <w:rsid w:val="00432D0E"/>
    <w:rsid w:val="00445A22"/>
    <w:rsid w:val="00463338"/>
    <w:rsid w:val="0047458D"/>
    <w:rsid w:val="00482CB2"/>
    <w:rsid w:val="005C4565"/>
    <w:rsid w:val="005E6BE5"/>
    <w:rsid w:val="005F3893"/>
    <w:rsid w:val="006167C5"/>
    <w:rsid w:val="006308AD"/>
    <w:rsid w:val="00637815"/>
    <w:rsid w:val="006477D6"/>
    <w:rsid w:val="0065608F"/>
    <w:rsid w:val="00675390"/>
    <w:rsid w:val="00685DD7"/>
    <w:rsid w:val="006A1D17"/>
    <w:rsid w:val="006B42B9"/>
    <w:rsid w:val="007160F6"/>
    <w:rsid w:val="007549B1"/>
    <w:rsid w:val="00775058"/>
    <w:rsid w:val="007768E3"/>
    <w:rsid w:val="007869BA"/>
    <w:rsid w:val="007B2068"/>
    <w:rsid w:val="0082415A"/>
    <w:rsid w:val="0082538E"/>
    <w:rsid w:val="008354B7"/>
    <w:rsid w:val="00876BEB"/>
    <w:rsid w:val="008B06A8"/>
    <w:rsid w:val="008B7C1C"/>
    <w:rsid w:val="008C15F4"/>
    <w:rsid w:val="008C2E0B"/>
    <w:rsid w:val="008E06F8"/>
    <w:rsid w:val="008E0D59"/>
    <w:rsid w:val="00905513"/>
    <w:rsid w:val="009360B5"/>
    <w:rsid w:val="00947EF4"/>
    <w:rsid w:val="00970AF9"/>
    <w:rsid w:val="00997754"/>
    <w:rsid w:val="009B5401"/>
    <w:rsid w:val="00A2131A"/>
    <w:rsid w:val="00A71144"/>
    <w:rsid w:val="00A758B1"/>
    <w:rsid w:val="00A84CBD"/>
    <w:rsid w:val="00AC68F9"/>
    <w:rsid w:val="00B01B9C"/>
    <w:rsid w:val="00B3197E"/>
    <w:rsid w:val="00B65F2B"/>
    <w:rsid w:val="00B715A9"/>
    <w:rsid w:val="00BA4921"/>
    <w:rsid w:val="00BA7FEE"/>
    <w:rsid w:val="00BF52B9"/>
    <w:rsid w:val="00BF53D8"/>
    <w:rsid w:val="00C103F1"/>
    <w:rsid w:val="00C11858"/>
    <w:rsid w:val="00C62AC1"/>
    <w:rsid w:val="00C77912"/>
    <w:rsid w:val="00CB5C88"/>
    <w:rsid w:val="00CD06DE"/>
    <w:rsid w:val="00CF5FB6"/>
    <w:rsid w:val="00D16389"/>
    <w:rsid w:val="00D549F8"/>
    <w:rsid w:val="00D614D7"/>
    <w:rsid w:val="00DA66D4"/>
    <w:rsid w:val="00DB73C1"/>
    <w:rsid w:val="00DF40F3"/>
    <w:rsid w:val="00E0421E"/>
    <w:rsid w:val="00E1390D"/>
    <w:rsid w:val="00E862F4"/>
    <w:rsid w:val="00EA1B20"/>
    <w:rsid w:val="00EB321A"/>
    <w:rsid w:val="00EC3040"/>
    <w:rsid w:val="00ED1477"/>
    <w:rsid w:val="00F32FC3"/>
    <w:rsid w:val="00F37AD4"/>
    <w:rsid w:val="00F55556"/>
    <w:rsid w:val="00F652F9"/>
    <w:rsid w:val="00F667A9"/>
    <w:rsid w:val="00F843B9"/>
    <w:rsid w:val="00FB1855"/>
    <w:rsid w:val="00FD79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>
      <o:colormenu v:ext="edit" fillcolor="none [3209]" strokecolor="none [3209]"/>
    </o:shapedefaults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4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614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614D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614D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614D7"/>
    <w:rPr>
      <w:sz w:val="18"/>
      <w:szCs w:val="18"/>
    </w:rPr>
  </w:style>
  <w:style w:type="character" w:styleId="a5">
    <w:name w:val="Hyperlink"/>
    <w:basedOn w:val="a0"/>
    <w:uiPriority w:val="99"/>
    <w:unhideWhenUsed/>
    <w:rsid w:val="00D614D7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D614D7"/>
    <w:pPr>
      <w:ind w:firstLineChars="200" w:firstLine="420"/>
    </w:pPr>
  </w:style>
  <w:style w:type="character" w:customStyle="1" w:styleId="copied">
    <w:name w:val="copied"/>
    <w:basedOn w:val="a0"/>
    <w:rsid w:val="006B42B9"/>
  </w:style>
  <w:style w:type="paragraph" w:styleId="a7">
    <w:name w:val="Balloon Text"/>
    <w:basedOn w:val="a"/>
    <w:link w:val="Char1"/>
    <w:uiPriority w:val="99"/>
    <w:semiHidden/>
    <w:unhideWhenUsed/>
    <w:rsid w:val="00F843B9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843B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746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32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30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1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21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649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6515671">
                              <w:marLeft w:val="0"/>
                              <w:marRight w:val="0"/>
                              <w:marTop w:val="61"/>
                              <w:marBottom w:val="61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8361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189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7283831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3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60494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933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5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0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63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075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9927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132954">
                              <w:marLeft w:val="0"/>
                              <w:marRight w:val="0"/>
                              <w:marTop w:val="49"/>
                              <w:marBottom w:val="49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854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5815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4592263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598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436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01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31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262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695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314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603507">
                              <w:marLeft w:val="0"/>
                              <w:marRight w:val="0"/>
                              <w:marTop w:val="49"/>
                              <w:marBottom w:val="49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0644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959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85342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77937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345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69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5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35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192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734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6281814">
                              <w:marLeft w:val="0"/>
                              <w:marRight w:val="0"/>
                              <w:marTop w:val="49"/>
                              <w:marBottom w:val="49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0354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01342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511943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7467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7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78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41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986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545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255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461123">
                              <w:marLeft w:val="0"/>
                              <w:marRight w:val="0"/>
                              <w:marTop w:val="49"/>
                              <w:marBottom w:val="49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718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8370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3798923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7467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570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79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33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08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108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914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5567479">
                              <w:marLeft w:val="0"/>
                              <w:marRight w:val="0"/>
                              <w:marTop w:val="61"/>
                              <w:marBottom w:val="61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4408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9034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617430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3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40294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202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13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13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2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86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91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454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3750046">
                              <w:marLeft w:val="0"/>
                              <w:marRight w:val="0"/>
                              <w:marTop w:val="61"/>
                              <w:marBottom w:val="61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7509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7023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6332433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3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7554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061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21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54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24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401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704563">
                              <w:marLeft w:val="0"/>
                              <w:marRight w:val="0"/>
                              <w:marTop w:val="61"/>
                              <w:marBottom w:val="61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327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30806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0131438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3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38584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277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7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765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72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17980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985394">
                              <w:marLeft w:val="0"/>
                              <w:marRight w:val="0"/>
                              <w:marTop w:val="49"/>
                              <w:marBottom w:val="49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6012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991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4687428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14364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18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19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23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358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228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27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327608">
                              <w:marLeft w:val="0"/>
                              <w:marRight w:val="0"/>
                              <w:marTop w:val="61"/>
                              <w:marBottom w:val="61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6417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1839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102534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3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1218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938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39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812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7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479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258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417892">
                              <w:marLeft w:val="0"/>
                              <w:marRight w:val="0"/>
                              <w:marTop w:val="49"/>
                              <w:marBottom w:val="49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526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2453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92B0DD"/>
                                        <w:left w:val="single" w:sz="4" w:space="0" w:color="92B0DD"/>
                                        <w:bottom w:val="single" w:sz="4" w:space="0" w:color="92B0DD"/>
                                        <w:right w:val="single" w:sz="4" w:space="0" w:color="92B0DD"/>
                                      </w:divBdr>
                                      <w:divsChild>
                                        <w:div w:id="191381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4" w:space="2" w:color="92B0DD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40465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nhaos.com/uploadfile/otherpic/UM-LC-1000R-V20-EN.pdf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://www.inhaos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inhaos.com/download.php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www.inhaos.com" TargetMode="External"/><Relationship Id="rId19" Type="http://schemas.openxmlformats.org/officeDocument/2006/relationships/hyperlink" Target="mailto:Yuming.Liu@inhaos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inhaos.com/uploadfile/otherpic/UM-LC-1000RU-V10-EN.pdf" TargetMode="External"/><Relationship Id="rId14" Type="http://schemas.openxmlformats.org/officeDocument/2006/relationships/image" Target="media/image4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nhaos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F6E9EA-3892-46D4-95D6-6E9AF9491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635</TotalTime>
  <Pages>5</Pages>
  <Words>652</Words>
  <Characters>3720</Characters>
  <Application>Microsoft Office Word</Application>
  <DocSecurity>0</DocSecurity>
  <Lines>31</Lines>
  <Paragraphs>8</Paragraphs>
  <ScaleCrop>false</ScaleCrop>
  <Company>微软中国</Company>
  <LinksUpToDate>false</LinksUpToDate>
  <CharactersWithSpaces>4364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番茄花园</cp:lastModifiedBy>
  <cp:revision>35</cp:revision>
  <dcterms:created xsi:type="dcterms:W3CDTF">2014-04-18T12:45:00Z</dcterms:created>
  <dcterms:modified xsi:type="dcterms:W3CDTF">2014-04-29T02:33:00Z</dcterms:modified>
</cp:coreProperties>
</file>